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2504C95F" w:rsidR="00770012" w:rsidRPr="00EB1F54" w:rsidRDefault="00782FF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WHO IS ‘THIS JESUS’?</w:t>
      </w:r>
      <w:r w:rsidR="00E02721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B92348">
        <w:rPr>
          <w:rFonts w:asciiTheme="minorHAnsi" w:hAnsiTheme="minorHAnsi" w:cstheme="minorHAnsi"/>
          <w:b/>
          <w:i/>
          <w:iCs/>
          <w:sz w:val="36"/>
          <w:szCs w:val="36"/>
        </w:rPr>
        <w:t>V</w:t>
      </w:r>
      <w:r w:rsidR="00C41A6F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</w:p>
    <w:p w14:paraId="32D523C8" w14:textId="14C7CE9F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C41A6F">
        <w:rPr>
          <w:rFonts w:asciiTheme="minorHAnsi" w:hAnsiTheme="minorHAnsi" w:cstheme="minorHAnsi"/>
          <w:i/>
          <w:iCs/>
          <w:sz w:val="20"/>
          <w:szCs w:val="20"/>
        </w:rPr>
        <w:t>THE TESTIMONY OF THE GOSPEL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F7850AC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B92348">
        <w:rPr>
          <w:rFonts w:asciiTheme="minorHAnsi" w:hAnsiTheme="minorHAnsi" w:cstheme="minorHAnsi"/>
          <w:sz w:val="20"/>
          <w:szCs w:val="20"/>
        </w:rPr>
        <w:t xml:space="preserve">John </w:t>
      </w:r>
      <w:r w:rsidR="00086776">
        <w:rPr>
          <w:rFonts w:asciiTheme="minorHAnsi" w:hAnsiTheme="minorHAnsi" w:cstheme="minorHAnsi"/>
          <w:sz w:val="20"/>
          <w:szCs w:val="20"/>
        </w:rPr>
        <w:t>14:</w:t>
      </w:r>
      <w:r w:rsidR="004A7ED0">
        <w:rPr>
          <w:rFonts w:asciiTheme="minorHAnsi" w:hAnsiTheme="minorHAnsi" w:cstheme="minorHAnsi"/>
          <w:sz w:val="20"/>
          <w:szCs w:val="20"/>
        </w:rPr>
        <w:t>1-</w:t>
      </w:r>
      <w:r w:rsidR="0091322C">
        <w:rPr>
          <w:rFonts w:asciiTheme="minorHAnsi" w:hAnsiTheme="minorHAnsi" w:cstheme="minorHAnsi"/>
          <w:sz w:val="20"/>
          <w:szCs w:val="20"/>
        </w:rPr>
        <w:t>7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52D29F4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>WHO IS THIS ‘JESUS’?</w:t>
      </w:r>
    </w:p>
    <w:p w14:paraId="5D95A249" w14:textId="23ED9ECD" w:rsidR="00770012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The “gospel accounts” are designed to </w:t>
      </w:r>
      <w:r w:rsidR="00BC191B">
        <w:rPr>
          <w:rFonts w:asciiTheme="minorHAnsi" w:hAnsiTheme="minorHAnsi" w:cstheme="minorHAnsi"/>
          <w:b/>
          <w:sz w:val="20"/>
          <w:szCs w:val="20"/>
        </w:rPr>
        <w:t>introduce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the people to the </w:t>
      </w:r>
      <w:r w:rsidR="00BC191B">
        <w:rPr>
          <w:rFonts w:asciiTheme="minorHAnsi" w:hAnsiTheme="minorHAnsi" w:cstheme="minorHAnsi"/>
          <w:b/>
          <w:sz w:val="20"/>
          <w:szCs w:val="20"/>
        </w:rPr>
        <w:t>person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C191B">
        <w:rPr>
          <w:rFonts w:asciiTheme="minorHAnsi" w:hAnsiTheme="minorHAnsi" w:cstheme="minorHAnsi"/>
          <w:b/>
          <w:sz w:val="20"/>
          <w:szCs w:val="20"/>
        </w:rPr>
        <w:t>work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of Jesus Christ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5EBB8BE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B4B7E">
        <w:rPr>
          <w:rFonts w:asciiTheme="minorHAnsi" w:hAnsiTheme="minorHAnsi" w:cstheme="minorHAnsi"/>
          <w:b/>
          <w:i/>
          <w:iCs/>
          <w:sz w:val="20"/>
          <w:szCs w:val="20"/>
        </w:rPr>
        <w:t>Who is ‘This Jesus’?</w:t>
      </w:r>
    </w:p>
    <w:p w14:paraId="3010AAFB" w14:textId="6EBE3F1D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086776">
        <w:rPr>
          <w:rFonts w:asciiTheme="minorHAnsi" w:hAnsiTheme="minorHAnsi" w:cstheme="minorHAnsi"/>
          <w:b/>
          <w:sz w:val="20"/>
          <w:szCs w:val="20"/>
        </w:rPr>
        <w:t>sixth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086776">
        <w:rPr>
          <w:rFonts w:asciiTheme="minorHAnsi" w:hAnsiTheme="minorHAnsi" w:cstheme="minorHAnsi"/>
          <w:b/>
          <w:i/>
          <w:iCs/>
          <w:sz w:val="20"/>
          <w:szCs w:val="20"/>
        </w:rPr>
        <w:t>THE TESTIMONY OF THE GOSPEL</w:t>
      </w:r>
    </w:p>
    <w:p w14:paraId="5F628E10" w14:textId="20911961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CHAPTER SUMMARY:</w:t>
      </w:r>
      <w:r w:rsidR="00B06D4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54764477" w14:textId="77777777" w:rsidR="0091322C" w:rsidRDefault="00B9234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91322C">
        <w:rPr>
          <w:rFonts w:asciiTheme="minorHAnsi" w:hAnsiTheme="minorHAnsi" w:cstheme="minorHAnsi"/>
          <w:bCs/>
          <w:sz w:val="20"/>
          <w:szCs w:val="20"/>
        </w:rPr>
        <w:tab/>
        <w:t xml:space="preserve">Today is </w:t>
      </w:r>
      <w:r w:rsidR="0091322C">
        <w:rPr>
          <w:rFonts w:asciiTheme="minorHAnsi" w:hAnsiTheme="minorHAnsi" w:cstheme="minorHAnsi"/>
          <w:bCs/>
          <w:i/>
          <w:iCs/>
          <w:sz w:val="20"/>
          <w:szCs w:val="20"/>
        </w:rPr>
        <w:t>“EASTER”</w:t>
      </w:r>
      <w:r w:rsidR="0091322C">
        <w:rPr>
          <w:rFonts w:asciiTheme="minorHAnsi" w:hAnsiTheme="minorHAnsi" w:cstheme="minorHAnsi"/>
          <w:bCs/>
          <w:sz w:val="20"/>
          <w:szCs w:val="20"/>
        </w:rPr>
        <w:t xml:space="preserve"> on the calendar, or more properly </w:t>
      </w:r>
      <w:r w:rsidR="0091322C">
        <w:rPr>
          <w:rFonts w:asciiTheme="minorHAnsi" w:hAnsiTheme="minorHAnsi" w:cstheme="minorHAnsi"/>
          <w:b/>
          <w:sz w:val="20"/>
          <w:szCs w:val="20"/>
        </w:rPr>
        <w:t xml:space="preserve">Pascha </w:t>
      </w:r>
      <w:r w:rsidR="0091322C">
        <w:rPr>
          <w:rFonts w:asciiTheme="minorHAnsi" w:hAnsiTheme="minorHAnsi" w:cstheme="minorHAnsi"/>
          <w:bCs/>
          <w:sz w:val="20"/>
          <w:szCs w:val="20"/>
        </w:rPr>
        <w:t xml:space="preserve">or what is commonly known as the Jewish feast of the </w:t>
      </w:r>
    </w:p>
    <w:p w14:paraId="7BAEF273" w14:textId="6174ED3E" w:rsidR="003C64A8" w:rsidRDefault="0091322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Passover—that was a celebration of Israel’s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“house of bondage” (Exod. 20:1, 2).</w:t>
      </w:r>
    </w:p>
    <w:p w14:paraId="687E10D9" w14:textId="297528AC" w:rsidR="0091322C" w:rsidRDefault="0091322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nation (collectively) had been </w:t>
      </w:r>
      <w:r>
        <w:rPr>
          <w:rFonts w:asciiTheme="minorHAnsi" w:hAnsiTheme="minorHAnsi" w:cstheme="minorHAnsi"/>
          <w:b/>
          <w:sz w:val="20"/>
          <w:szCs w:val="20"/>
        </w:rPr>
        <w:t>redeemed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this “house of bondage” with a “mighty hand” (Deut. 7:8).</w:t>
      </w:r>
    </w:p>
    <w:p w14:paraId="6AB35AFC" w14:textId="77777777" w:rsidR="00000A95" w:rsidRDefault="00000A9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had </w:t>
      </w:r>
      <w:r>
        <w:rPr>
          <w:rFonts w:asciiTheme="minorHAnsi" w:hAnsiTheme="minorHAnsi" w:cstheme="minorHAnsi"/>
          <w:b/>
          <w:sz w:val="20"/>
          <w:szCs w:val="20"/>
        </w:rPr>
        <w:t>protected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preserved</w:t>
      </w:r>
      <w:r>
        <w:rPr>
          <w:rFonts w:asciiTheme="minorHAnsi" w:hAnsiTheme="minorHAnsi" w:cstheme="minorHAnsi"/>
          <w:bCs/>
          <w:sz w:val="20"/>
          <w:szCs w:val="20"/>
        </w:rPr>
        <w:t xml:space="preserve"> Israel, over the course of time, never again to return to that “house of </w:t>
      </w:r>
    </w:p>
    <w:p w14:paraId="124B8588" w14:textId="1D7E6EAC" w:rsidR="00000A95" w:rsidRDefault="00000A9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bondage” from which they had been </w:t>
      </w:r>
      <w:r>
        <w:rPr>
          <w:rFonts w:asciiTheme="minorHAnsi" w:hAnsiTheme="minorHAnsi" w:cstheme="minorHAnsi"/>
          <w:b/>
          <w:sz w:val="20"/>
          <w:szCs w:val="20"/>
        </w:rPr>
        <w:t>rescued</w:t>
      </w:r>
      <w:r>
        <w:rPr>
          <w:rFonts w:asciiTheme="minorHAnsi" w:hAnsiTheme="minorHAnsi" w:cstheme="minorHAnsi"/>
          <w:bCs/>
          <w:sz w:val="20"/>
          <w:szCs w:val="20"/>
        </w:rPr>
        <w:t xml:space="preserve"> (Josh 24:17).</w:t>
      </w:r>
    </w:p>
    <w:p w14:paraId="3FEF5E4A" w14:textId="6379A463" w:rsidR="00000A95" w:rsidRDefault="00000A9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made a </w:t>
      </w:r>
      <w:r>
        <w:rPr>
          <w:rFonts w:asciiTheme="minorHAnsi" w:hAnsiTheme="minorHAnsi" w:cstheme="minorHAnsi"/>
          <w:b/>
          <w:sz w:val="20"/>
          <w:szCs w:val="20"/>
        </w:rPr>
        <w:t>covenant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Israel at the time of their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that “house of bondage” (Jer. 34:13).</w:t>
      </w:r>
    </w:p>
    <w:p w14:paraId="3B0F3725" w14:textId="77777777" w:rsidR="00803F90" w:rsidRDefault="00000A9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covenant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a declaration of their </w:t>
      </w:r>
      <w:r>
        <w:rPr>
          <w:rFonts w:asciiTheme="minorHAnsi" w:hAnsiTheme="minorHAnsi" w:cstheme="minorHAnsi"/>
          <w:b/>
          <w:sz w:val="20"/>
          <w:szCs w:val="20"/>
        </w:rPr>
        <w:t>liberation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having been kept in </w:t>
      </w:r>
      <w:r>
        <w:rPr>
          <w:rFonts w:asciiTheme="minorHAnsi" w:hAnsiTheme="minorHAnsi" w:cstheme="minorHAnsi"/>
          <w:b/>
          <w:sz w:val="20"/>
          <w:szCs w:val="20"/>
        </w:rPr>
        <w:t>bondage</w:t>
      </w:r>
      <w:r>
        <w:rPr>
          <w:rFonts w:asciiTheme="minorHAnsi" w:hAnsiTheme="minorHAnsi" w:cstheme="minorHAnsi"/>
          <w:bCs/>
          <w:sz w:val="20"/>
          <w:szCs w:val="20"/>
        </w:rPr>
        <w:t xml:space="preserve"> (enslaved)</w:t>
      </w:r>
      <w:r w:rsidR="00803F90">
        <w:rPr>
          <w:rFonts w:asciiTheme="minorHAnsi" w:hAnsiTheme="minorHAnsi" w:cstheme="minorHAnsi"/>
          <w:bCs/>
          <w:sz w:val="20"/>
          <w:szCs w:val="20"/>
        </w:rPr>
        <w:t xml:space="preserve"> all of those </w:t>
      </w:r>
    </w:p>
    <w:p w14:paraId="58EBD7EA" w14:textId="3EE9BBED" w:rsidR="00000A95" w:rsidRDefault="00803F90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years in Egypt, </w:t>
      </w:r>
      <w:r>
        <w:rPr>
          <w:rFonts w:asciiTheme="minorHAnsi" w:hAnsiTheme="minorHAnsi" w:cstheme="minorHAnsi"/>
          <w:b/>
          <w:sz w:val="20"/>
          <w:szCs w:val="20"/>
        </w:rPr>
        <w:t>liberty</w:t>
      </w:r>
      <w:r>
        <w:rPr>
          <w:rFonts w:asciiTheme="minorHAnsi" w:hAnsiTheme="minorHAnsi" w:cstheme="minorHAnsi"/>
          <w:bCs/>
          <w:sz w:val="20"/>
          <w:szCs w:val="20"/>
        </w:rPr>
        <w:t xml:space="preserve"> they were to always remember and to cherish.</w:t>
      </w:r>
    </w:p>
    <w:p w14:paraId="6DA64759" w14:textId="77777777" w:rsidR="00803F90" w:rsidRDefault="00803F90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were to </w:t>
      </w:r>
      <w:r>
        <w:rPr>
          <w:rFonts w:asciiTheme="minorHAnsi" w:hAnsiTheme="minorHAnsi" w:cstheme="minorHAnsi"/>
          <w:b/>
          <w:sz w:val="20"/>
          <w:szCs w:val="20"/>
        </w:rPr>
        <w:t>proclaim liberty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their fellow Israelites and their neighbors and to “set them free” from a debt </w:t>
      </w:r>
    </w:p>
    <w:p w14:paraId="218B373A" w14:textId="38574D7B" w:rsidR="00803F90" w:rsidRDefault="00803F90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that had been owed (Jer. 34:12-16).</w:t>
      </w:r>
    </w:p>
    <w:p w14:paraId="3A79270C" w14:textId="034C5F34" w:rsidR="00803F90" w:rsidRDefault="00803F90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was to come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“the righteousness of the Lord” because He had </w:t>
      </w:r>
      <w:r>
        <w:rPr>
          <w:rFonts w:asciiTheme="minorHAnsi" w:hAnsiTheme="minorHAnsi" w:cstheme="minorHAnsi"/>
          <w:b/>
          <w:sz w:val="20"/>
          <w:szCs w:val="20"/>
        </w:rPr>
        <w:t>redeemed</w:t>
      </w:r>
      <w:r>
        <w:rPr>
          <w:rFonts w:asciiTheme="minorHAnsi" w:hAnsiTheme="minorHAnsi" w:cstheme="minorHAnsi"/>
          <w:bCs/>
          <w:sz w:val="20"/>
          <w:szCs w:val="20"/>
        </w:rPr>
        <w:t xml:space="preserve"> them from that “house of bondage” (Micah 4, 5).</w:t>
      </w:r>
    </w:p>
    <w:p w14:paraId="4E5F24E0" w14:textId="5FDE9A66" w:rsidR="00803F90" w:rsidRDefault="00803F90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REMEMBERING THE “BONDAGE” AND REMEMBERING THE “DELIVERANCE”</w:t>
      </w:r>
    </w:p>
    <w:p w14:paraId="669590EA" w14:textId="77777777" w:rsidR="003D1504" w:rsidRDefault="00803F90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simply wanted His people to </w:t>
      </w:r>
      <w:r>
        <w:rPr>
          <w:rFonts w:asciiTheme="minorHAnsi" w:hAnsiTheme="minorHAnsi" w:cstheme="minorHAnsi"/>
          <w:b/>
          <w:sz w:val="20"/>
          <w:szCs w:val="20"/>
        </w:rPr>
        <w:t>remember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whence they had come (the painful memories) of what it was like </w:t>
      </w:r>
    </w:p>
    <w:p w14:paraId="097FFCA7" w14:textId="12E55E11" w:rsidR="00803F90" w:rsidRDefault="003D1504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803F90">
        <w:rPr>
          <w:rFonts w:asciiTheme="minorHAnsi" w:hAnsiTheme="minorHAnsi" w:cstheme="minorHAnsi"/>
          <w:b/>
          <w:sz w:val="20"/>
          <w:szCs w:val="20"/>
        </w:rPr>
        <w:t>before</w:t>
      </w:r>
      <w:r w:rsidR="00803F90">
        <w:rPr>
          <w:rFonts w:asciiTheme="minorHAnsi" w:hAnsiTheme="minorHAnsi" w:cstheme="minorHAnsi"/>
          <w:bCs/>
          <w:sz w:val="20"/>
          <w:szCs w:val="20"/>
        </w:rPr>
        <w:t xml:space="preserve"> and what their life </w:t>
      </w:r>
      <w:proofErr w:type="gramStart"/>
      <w:r w:rsidR="00803F90">
        <w:rPr>
          <w:rFonts w:asciiTheme="minorHAnsi" w:hAnsiTheme="minorHAnsi" w:cstheme="minorHAnsi"/>
          <w:bCs/>
          <w:sz w:val="20"/>
          <w:szCs w:val="20"/>
        </w:rPr>
        <w:t xml:space="preserve">had  </w:t>
      </w:r>
      <w:r w:rsidR="00803F90">
        <w:rPr>
          <w:rFonts w:asciiTheme="minorHAnsi" w:hAnsiTheme="minorHAnsi" w:cstheme="minorHAnsi"/>
          <w:b/>
          <w:sz w:val="20"/>
          <w:szCs w:val="20"/>
        </w:rPr>
        <w:t>become</w:t>
      </w:r>
      <w:proofErr w:type="gramEnd"/>
      <w:r w:rsidR="00803F90">
        <w:rPr>
          <w:rFonts w:asciiTheme="minorHAnsi" w:hAnsiTheme="minorHAnsi" w:cstheme="minorHAnsi"/>
          <w:bCs/>
          <w:sz w:val="20"/>
          <w:szCs w:val="20"/>
        </w:rPr>
        <w:t>.</w:t>
      </w:r>
    </w:p>
    <w:p w14:paraId="72C69D03" w14:textId="77777777" w:rsidR="003D1504" w:rsidRDefault="003D1504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problem Israel had and that we have today also, it our lack of </w:t>
      </w:r>
      <w:r>
        <w:rPr>
          <w:rFonts w:asciiTheme="minorHAnsi" w:hAnsiTheme="minorHAnsi" w:cstheme="minorHAnsi"/>
          <w:b/>
          <w:sz w:val="20"/>
          <w:szCs w:val="20"/>
        </w:rPr>
        <w:t>memory</w:t>
      </w:r>
      <w:r>
        <w:rPr>
          <w:rFonts w:asciiTheme="minorHAnsi" w:hAnsiTheme="minorHAnsi" w:cstheme="minorHAnsi"/>
          <w:bCs/>
          <w:sz w:val="20"/>
          <w:szCs w:val="20"/>
        </w:rPr>
        <w:t xml:space="preserve"> as it pertains to </w:t>
      </w:r>
      <w:r>
        <w:rPr>
          <w:rFonts w:asciiTheme="minorHAnsi" w:hAnsiTheme="minorHAnsi" w:cstheme="minorHAnsi"/>
          <w:b/>
          <w:sz w:val="20"/>
          <w:szCs w:val="20"/>
        </w:rPr>
        <w:t>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we </w:t>
      </w:r>
    </w:p>
    <w:p w14:paraId="0CF0EE36" w14:textId="48825F72" w:rsidR="003D1504" w:rsidRDefault="003D1504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once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were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, in comparison with </w:t>
      </w:r>
      <w:r>
        <w:rPr>
          <w:rFonts w:asciiTheme="minorHAnsi" w:hAnsiTheme="minorHAnsi" w:cstheme="minorHAnsi"/>
          <w:b/>
          <w:sz w:val="20"/>
          <w:szCs w:val="20"/>
        </w:rPr>
        <w:t>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we have become NOW.</w:t>
      </w:r>
    </w:p>
    <w:p w14:paraId="751B42DA" w14:textId="023B4D83" w:rsidR="003D1504" w:rsidRDefault="003D1504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word “remember” occurs more than 160 times in both the Old and New Testaments.</w:t>
      </w:r>
    </w:p>
    <w:p w14:paraId="6CAF1674" w14:textId="77777777" w:rsidR="008D3B46" w:rsidRDefault="003D1504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Moses told the people to </w:t>
      </w:r>
      <w:r>
        <w:rPr>
          <w:rFonts w:asciiTheme="minorHAnsi" w:hAnsiTheme="minorHAnsi" w:cstheme="minorHAnsi"/>
          <w:b/>
          <w:sz w:val="20"/>
          <w:szCs w:val="20"/>
        </w:rPr>
        <w:t>remember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never </w:t>
      </w:r>
      <w:r>
        <w:rPr>
          <w:rFonts w:asciiTheme="minorHAnsi" w:hAnsiTheme="minorHAnsi" w:cstheme="minorHAnsi"/>
          <w:b/>
          <w:sz w:val="20"/>
          <w:szCs w:val="20"/>
        </w:rPr>
        <w:t>forget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extent to which God’s tender love, mercy, and grace </w:t>
      </w:r>
    </w:p>
    <w:p w14:paraId="3CC3A023" w14:textId="13FD4320" w:rsidR="003D1504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D1504">
        <w:rPr>
          <w:rFonts w:asciiTheme="minorHAnsi" w:hAnsiTheme="minorHAnsi" w:cstheme="minorHAnsi"/>
          <w:bCs/>
          <w:sz w:val="20"/>
          <w:szCs w:val="20"/>
        </w:rPr>
        <w:t xml:space="preserve">extended to them (as a nation) in need of </w:t>
      </w:r>
      <w:r w:rsidR="003D1504">
        <w:rPr>
          <w:rFonts w:asciiTheme="minorHAnsi" w:hAnsiTheme="minorHAnsi" w:cstheme="minorHAnsi"/>
          <w:b/>
          <w:sz w:val="20"/>
          <w:szCs w:val="20"/>
        </w:rPr>
        <w:t>deliverance</w:t>
      </w:r>
      <w:r w:rsidR="003D1504">
        <w:rPr>
          <w:rFonts w:asciiTheme="minorHAnsi" w:hAnsiTheme="minorHAnsi" w:cstheme="minorHAnsi"/>
          <w:bCs/>
          <w:sz w:val="20"/>
          <w:szCs w:val="20"/>
        </w:rPr>
        <w:t>—to know how to walk with the Lord each day (Deut. 4:</w:t>
      </w:r>
      <w:r>
        <w:rPr>
          <w:rFonts w:asciiTheme="minorHAnsi" w:hAnsiTheme="minorHAnsi" w:cstheme="minorHAnsi"/>
          <w:bCs/>
          <w:sz w:val="20"/>
          <w:szCs w:val="20"/>
        </w:rPr>
        <w:t>1,5-14).</w:t>
      </w:r>
    </w:p>
    <w:p w14:paraId="4C07109C" w14:textId="77777777" w:rsidR="008D3B4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</w:t>
      </w:r>
      <w:r>
        <w:rPr>
          <w:rFonts w:asciiTheme="minorHAnsi" w:hAnsiTheme="minorHAnsi" w:cstheme="minorHAnsi"/>
          <w:b/>
          <w:sz w:val="20"/>
          <w:szCs w:val="20"/>
        </w:rPr>
        <w:t>then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now</w:t>
      </w:r>
      <w:r>
        <w:rPr>
          <w:rFonts w:asciiTheme="minorHAnsi" w:hAnsiTheme="minorHAnsi" w:cstheme="minorHAnsi"/>
          <w:bCs/>
          <w:sz w:val="20"/>
          <w:szCs w:val="20"/>
        </w:rPr>
        <w:t xml:space="preserve"> needed to appreciate the progressive nature of their faithfulness.  </w:t>
      </w:r>
      <w:r>
        <w:rPr>
          <w:rFonts w:asciiTheme="minorHAnsi" w:hAnsiTheme="minorHAnsi" w:cstheme="minorHAnsi"/>
          <w:b/>
          <w:sz w:val="20"/>
          <w:szCs w:val="20"/>
        </w:rPr>
        <w:t>Listen =</w:t>
      </w:r>
      <w:r w:rsidRPr="008D3B46">
        <w:rPr>
          <w:rFonts w:asciiTheme="minorHAnsi" w:hAnsiTheme="minorHAnsi" w:cstheme="minorHAnsi"/>
          <w:b/>
          <w:sz w:val="20"/>
          <w:szCs w:val="20"/>
        </w:rPr>
        <w:sym w:font="Wingdings" w:char="F0E8"/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24BB87B" w14:textId="332F5382" w:rsidR="008D3B4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Remember =</w:t>
      </w:r>
      <w:r w:rsidRPr="008D3B46">
        <w:rPr>
          <w:rFonts w:asciiTheme="minorHAnsi" w:hAnsiTheme="minorHAnsi" w:cstheme="minorHAnsi"/>
          <w:b/>
          <w:sz w:val="20"/>
          <w:szCs w:val="20"/>
        </w:rPr>
        <w:sym w:font="Wingdings" w:char="F0E8"/>
      </w:r>
      <w:r>
        <w:rPr>
          <w:rFonts w:asciiTheme="minorHAnsi" w:hAnsiTheme="minorHAnsi" w:cstheme="minorHAnsi"/>
          <w:b/>
          <w:sz w:val="20"/>
          <w:szCs w:val="20"/>
        </w:rPr>
        <w:t xml:space="preserve"> Live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(These three interconnected stages).</w:t>
      </w:r>
    </w:p>
    <w:p w14:paraId="0206B1D3" w14:textId="77777777" w:rsidR="008D3B4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Pacha</w:t>
      </w:r>
      <w:r>
        <w:rPr>
          <w:rFonts w:asciiTheme="minorHAnsi" w:hAnsiTheme="minorHAnsi" w:cstheme="minorHAnsi"/>
          <w:bCs/>
          <w:sz w:val="20"/>
          <w:szCs w:val="20"/>
        </w:rPr>
        <w:t xml:space="preserve"> (Passover) was celebrated each year so that each generation of people would be connected to what </w:t>
      </w:r>
    </w:p>
    <w:p w14:paraId="13000FAD" w14:textId="23F535CC" w:rsidR="008D3B4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 had accomplished on their behalf.</w:t>
      </w:r>
    </w:p>
    <w:p w14:paraId="35A6EFD2" w14:textId="3037C807" w:rsidR="008D3B4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“DELIVERANCE” OF BELIEVERS</w:t>
      </w:r>
    </w:p>
    <w:p w14:paraId="1CA36F7E" w14:textId="5ACAF592" w:rsidR="008D3B4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People of the world do not realize the “house of bondage” into which they find themselves.</w:t>
      </w:r>
    </w:p>
    <w:p w14:paraId="0D07915B" w14:textId="2CA3EAD8" w:rsidR="008D3B4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vast difference between </w:t>
      </w:r>
      <w:r>
        <w:rPr>
          <w:rFonts w:asciiTheme="minorHAnsi" w:hAnsiTheme="minorHAnsi" w:cstheme="minorHAnsi"/>
          <w:b/>
          <w:sz w:val="20"/>
          <w:szCs w:val="20"/>
        </w:rPr>
        <w:t>material</w:t>
      </w:r>
      <w:r>
        <w:rPr>
          <w:rFonts w:asciiTheme="minorHAnsi" w:hAnsiTheme="minorHAnsi" w:cstheme="minorHAnsi"/>
          <w:bCs/>
          <w:sz w:val="20"/>
          <w:szCs w:val="20"/>
        </w:rPr>
        <w:t xml:space="preserve"> prosperity and the “house of bondage” a person may experience today.</w:t>
      </w:r>
    </w:p>
    <w:p w14:paraId="0DAD7C6F" w14:textId="77777777" w:rsidR="00D64886" w:rsidRDefault="008D3B4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study conducted in 2010 suggested that </w:t>
      </w:r>
      <w:r w:rsidR="00D64886">
        <w:rPr>
          <w:rFonts w:asciiTheme="minorHAnsi" w:hAnsiTheme="minorHAnsi" w:cstheme="minorHAnsi"/>
          <w:bCs/>
          <w:sz w:val="20"/>
          <w:szCs w:val="20"/>
        </w:rPr>
        <w:t xml:space="preserve">wealth and having a significant level of monetary income does </w:t>
      </w:r>
      <w:r w:rsidR="00D64886">
        <w:rPr>
          <w:rFonts w:asciiTheme="minorHAnsi" w:hAnsiTheme="minorHAnsi" w:cstheme="minorHAnsi"/>
          <w:b/>
          <w:sz w:val="20"/>
          <w:szCs w:val="20"/>
        </w:rPr>
        <w:t>not</w:t>
      </w:r>
      <w:r w:rsidR="00D64886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5E08AAA" w14:textId="269E0DDB" w:rsidR="008D3B46" w:rsidRDefault="00D6488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improve emotional well-being (not a study I was asked to </w:t>
      </w:r>
      <w:r>
        <w:rPr>
          <w:rFonts w:asciiTheme="minorHAnsi" w:hAnsiTheme="minorHAnsi" w:cstheme="minorHAnsi"/>
          <w:b/>
          <w:sz w:val="20"/>
          <w:szCs w:val="20"/>
        </w:rPr>
        <w:t>participate</w:t>
      </w:r>
      <w:r>
        <w:rPr>
          <w:rFonts w:asciiTheme="minorHAnsi" w:hAnsiTheme="minorHAnsi" w:cstheme="minorHAnsi"/>
          <w:bCs/>
          <w:sz w:val="20"/>
          <w:szCs w:val="20"/>
        </w:rPr>
        <w:t xml:space="preserve"> in).</w:t>
      </w:r>
    </w:p>
    <w:p w14:paraId="7245C295" w14:textId="24F0844A" w:rsidR="00D64886" w:rsidRDefault="00D6488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status in life, level of income or lack thereof all create </w:t>
      </w:r>
      <w:r>
        <w:rPr>
          <w:rFonts w:asciiTheme="minorHAnsi" w:hAnsiTheme="minorHAnsi" w:cstheme="minorHAnsi"/>
          <w:b/>
          <w:sz w:val="20"/>
          <w:szCs w:val="20"/>
        </w:rPr>
        <w:t>some</w:t>
      </w:r>
      <w:r>
        <w:rPr>
          <w:rFonts w:asciiTheme="minorHAnsi" w:hAnsiTheme="minorHAnsi" w:cstheme="minorHAnsi"/>
          <w:bCs/>
          <w:sz w:val="20"/>
          <w:szCs w:val="20"/>
        </w:rPr>
        <w:t xml:space="preserve"> areas that relate to a “house of bondage”</w:t>
      </w:r>
    </w:p>
    <w:p w14:paraId="60A85E44" w14:textId="77777777" w:rsidR="00D64886" w:rsidRDefault="00D6488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world to bring “freedom” (liberty) from whatever it is that keeps us in the “house of bondage” </w:t>
      </w:r>
    </w:p>
    <w:p w14:paraId="6CFF1D34" w14:textId="77777777" w:rsidR="00D64886" w:rsidRDefault="00D6488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(John 8:31-33)—Israel, and the religious leaders had </w:t>
      </w:r>
      <w:r>
        <w:rPr>
          <w:rFonts w:asciiTheme="minorHAnsi" w:hAnsiTheme="minorHAnsi" w:cstheme="minorHAnsi"/>
          <w:b/>
          <w:sz w:val="20"/>
          <w:szCs w:val="20"/>
        </w:rPr>
        <w:t>forgotten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“house of bondage” from which they had been </w:t>
      </w:r>
    </w:p>
    <w:p w14:paraId="0B7F04A5" w14:textId="12104B68" w:rsidR="00D64886" w:rsidRDefault="00D6488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delivered.</w:t>
      </w:r>
    </w:p>
    <w:p w14:paraId="06C80D14" w14:textId="77777777" w:rsidR="00D64886" w:rsidRDefault="00D6488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Each one of us here today is at a different stage of life and development—and it is imperative that we remain </w:t>
      </w:r>
    </w:p>
    <w:p w14:paraId="50BF3045" w14:textId="6F58E794" w:rsidR="00D64886" w:rsidRDefault="00D64886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aware of how the grace and goodness of God has brought genuine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our lives (John 8:31-36).</w:t>
      </w:r>
    </w:p>
    <w:p w14:paraId="420772F7" w14:textId="77777777" w:rsidR="002A37BD" w:rsidRDefault="002A37BD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Whether we recognize it or not, there has been a time when we were in “bondage” to “sin and death” (Rom. </w:t>
      </w:r>
    </w:p>
    <w:p w14:paraId="164507C2" w14:textId="490A9276" w:rsidR="00D64886" w:rsidRDefault="002A37BD" w:rsidP="00803F9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7:24)</w:t>
      </w:r>
    </w:p>
    <w:p w14:paraId="0AE484B1" w14:textId="3987DCE9" w:rsidR="0009471B" w:rsidRDefault="002A37BD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sacrificial death, burial, and resurrection of Jesus Christ provided the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necessary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very presence of God (Rom. 8:1-4, 14-17, 19-21).</w:t>
      </w:r>
    </w:p>
    <w:p w14:paraId="2D7BAFCF" w14:textId="4AED9FFD" w:rsidR="002A37BD" w:rsidRDefault="000F4AC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I.</w:t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2A37BD">
        <w:rPr>
          <w:rFonts w:asciiTheme="minorHAnsi" w:hAnsiTheme="minorHAnsi" w:cstheme="minorHAnsi"/>
          <w:b/>
          <w:sz w:val="20"/>
          <w:szCs w:val="20"/>
        </w:rPr>
        <w:t xml:space="preserve">WE REMEMBER THE EVENTS OF </w:t>
      </w:r>
      <w:r w:rsidR="002A37BD">
        <w:rPr>
          <w:rFonts w:asciiTheme="minorHAnsi" w:hAnsiTheme="minorHAnsi" w:cstheme="minorHAnsi"/>
          <w:b/>
          <w:sz w:val="20"/>
          <w:szCs w:val="20"/>
          <w:u w:val="single"/>
        </w:rPr>
        <w:t>THIS</w:t>
      </w:r>
      <w:r w:rsidR="002A37B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A37BD">
        <w:rPr>
          <w:rFonts w:asciiTheme="minorHAnsi" w:hAnsiTheme="minorHAnsi" w:cstheme="minorHAnsi"/>
          <w:b/>
          <w:sz w:val="20"/>
          <w:szCs w:val="20"/>
        </w:rPr>
        <w:t>RESURRECTION DAY AS A DAY OF “DELIVERANCE” (I PET. 1:18-20).</w:t>
      </w:r>
    </w:p>
    <w:p w14:paraId="61D00D28" w14:textId="77777777" w:rsidR="000F4ACF" w:rsidRDefault="002A37BD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of the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provided </w:t>
      </w:r>
      <w:r w:rsidR="000F4ACF">
        <w:rPr>
          <w:rFonts w:asciiTheme="minorHAnsi" w:hAnsiTheme="minorHAnsi" w:cstheme="minorHAnsi"/>
          <w:bCs/>
          <w:sz w:val="20"/>
          <w:szCs w:val="20"/>
        </w:rPr>
        <w:t xml:space="preserve">we follow in the footsteps of Jesus (Rom. 6:3-5) and </w:t>
      </w:r>
      <w:proofErr w:type="gramStart"/>
      <w:r w:rsidR="000F4ACF">
        <w:rPr>
          <w:rFonts w:asciiTheme="minorHAnsi" w:hAnsiTheme="minorHAnsi" w:cstheme="minorHAnsi"/>
          <w:bCs/>
          <w:sz w:val="20"/>
          <w:szCs w:val="20"/>
        </w:rPr>
        <w:t>are“ raised</w:t>
      </w:r>
      <w:proofErr w:type="gramEnd"/>
      <w:r w:rsidR="000F4ACF">
        <w:rPr>
          <w:rFonts w:asciiTheme="minorHAnsi" w:hAnsiTheme="minorHAnsi" w:cstheme="minorHAnsi"/>
          <w:bCs/>
          <w:sz w:val="20"/>
          <w:szCs w:val="20"/>
        </w:rPr>
        <w:t xml:space="preserve">” in the </w:t>
      </w:r>
    </w:p>
    <w:p w14:paraId="4ABEBC10" w14:textId="0595A8D4" w:rsidR="002A37BD" w:rsidRDefault="000F4AC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likeness of Christ—dead to sin but alive to God! (Rom. 6:5-11, 17, 18, 22).</w:t>
      </w:r>
    </w:p>
    <w:p w14:paraId="498F4B3E" w14:textId="5899A6EB" w:rsidR="000F4ACF" w:rsidRDefault="000F4AC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“from the bondage of sin and death” includes our </w:t>
      </w:r>
      <w:r>
        <w:rPr>
          <w:rFonts w:asciiTheme="minorHAnsi" w:hAnsiTheme="minorHAnsi" w:cstheme="minorHAnsi"/>
          <w:b/>
          <w:sz w:val="20"/>
          <w:szCs w:val="20"/>
        </w:rPr>
        <w:t>preservation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protection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as we walk with God.</w:t>
      </w:r>
    </w:p>
    <w:p w14:paraId="220BDE76" w14:textId="77777777" w:rsidR="00F5343F" w:rsidRDefault="000F4AC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II.</w:t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WE </w:t>
      </w:r>
      <w:r w:rsidR="00F5343F">
        <w:rPr>
          <w:rFonts w:asciiTheme="minorHAnsi" w:hAnsiTheme="minorHAnsi" w:cstheme="minorHAnsi"/>
          <w:b/>
          <w:sz w:val="20"/>
          <w:szCs w:val="20"/>
        </w:rPr>
        <w:t xml:space="preserve">REMEMBER </w:t>
      </w:r>
      <w:r>
        <w:rPr>
          <w:rFonts w:asciiTheme="minorHAnsi" w:hAnsiTheme="minorHAnsi" w:cstheme="minorHAnsi"/>
          <w:b/>
          <w:sz w:val="20"/>
          <w:szCs w:val="20"/>
        </w:rPr>
        <w:t xml:space="preserve">THE EVENTS OF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THIS</w:t>
      </w:r>
      <w:r>
        <w:rPr>
          <w:rFonts w:asciiTheme="minorHAnsi" w:hAnsiTheme="minorHAnsi" w:cstheme="minorHAnsi"/>
          <w:b/>
          <w:sz w:val="20"/>
          <w:szCs w:val="20"/>
        </w:rPr>
        <w:t xml:space="preserve"> RESURRECTION DAY BECAUSE GOD PRESERVES AND PROTECTS US (PHIL. 1:</w:t>
      </w:r>
      <w:proofErr w:type="gramStart"/>
      <w:r w:rsidR="00F5343F">
        <w:rPr>
          <w:rFonts w:asciiTheme="minorHAnsi" w:hAnsiTheme="minorHAnsi" w:cstheme="minorHAnsi"/>
          <w:b/>
          <w:sz w:val="20"/>
          <w:szCs w:val="20"/>
        </w:rPr>
        <w:t>6;</w:t>
      </w:r>
      <w:proofErr w:type="gramEnd"/>
      <w:r w:rsidR="00F5343F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679B7B47" w14:textId="3C620E56" w:rsidR="000F4ACF" w:rsidRDefault="00F5343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JUDE 24, 25).</w:t>
      </w:r>
    </w:p>
    <w:p w14:paraId="2A69D63B" w14:textId="77777777" w:rsidR="00F5343F" w:rsidRDefault="00F5343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III.</w:t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WE REMEMBER THE EVENTS OF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THIS</w:t>
      </w:r>
      <w:r>
        <w:rPr>
          <w:rFonts w:asciiTheme="minorHAnsi" w:hAnsiTheme="minorHAnsi" w:cstheme="minorHAnsi"/>
          <w:b/>
          <w:sz w:val="20"/>
          <w:szCs w:val="20"/>
        </w:rPr>
        <w:t xml:space="preserve"> RESURRECTION DAY BECAUSE GOD MADE A COVENANT THAT PROVIDES OUR </w:t>
      </w:r>
    </w:p>
    <w:p w14:paraId="60EB92FB" w14:textId="394C5D7A" w:rsidR="00F5343F" w:rsidRDefault="00F5343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STANCE AND RELATIONSHIP WITH GOD.</w:t>
      </w:r>
    </w:p>
    <w:p w14:paraId="55E55BD7" w14:textId="0C59AFEE" w:rsidR="00F5343F" w:rsidRDefault="00F5343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“covenant” is that which determines the </w:t>
      </w:r>
      <w:r>
        <w:rPr>
          <w:rFonts w:asciiTheme="minorHAnsi" w:hAnsiTheme="minorHAnsi" w:cstheme="minorHAnsi"/>
          <w:b/>
          <w:sz w:val="20"/>
          <w:szCs w:val="20"/>
        </w:rPr>
        <w:t>boundaries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relationship.</w:t>
      </w:r>
    </w:p>
    <w:p w14:paraId="59CE438B" w14:textId="77777777" w:rsidR="00F5343F" w:rsidRDefault="00F5343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Moses was the mediator of the Old Covenant, whereas Jesus in the mediator of the New Covenant (I Tim. 2:3-7; Heb. </w:t>
      </w:r>
    </w:p>
    <w:p w14:paraId="7969B208" w14:textId="77777777" w:rsidR="001E3B62" w:rsidRDefault="00F5343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8:6; 9:15)—Jesus shed His own blood as the </w:t>
      </w:r>
      <w:r>
        <w:rPr>
          <w:rFonts w:asciiTheme="minorHAnsi" w:hAnsiTheme="minorHAnsi" w:cstheme="minorHAnsi"/>
          <w:b/>
          <w:sz w:val="20"/>
          <w:szCs w:val="20"/>
        </w:rPr>
        <w:t>means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which “forgiveness of sins” was made possible to those </w:t>
      </w:r>
    </w:p>
    <w:p w14:paraId="238714DA" w14:textId="66DFE2E0" w:rsidR="00F5343F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F5343F">
        <w:rPr>
          <w:rFonts w:asciiTheme="minorHAnsi" w:hAnsiTheme="minorHAnsi" w:cstheme="minorHAnsi"/>
          <w:bCs/>
          <w:sz w:val="20"/>
          <w:szCs w:val="20"/>
        </w:rPr>
        <w:t>who accept the ‘terms of admission’ into the new covenant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0E8AD71" w14:textId="3C68E8E3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new covenant is a blessing of the cross of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Chrst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—Jesus paid it all!</w:t>
      </w:r>
    </w:p>
    <w:p w14:paraId="558294F7" w14:textId="77777777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IV.</w:t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WE REMEMBER THE EVENTS OF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THIS</w:t>
      </w:r>
      <w:r>
        <w:rPr>
          <w:rFonts w:asciiTheme="minorHAnsi" w:hAnsiTheme="minorHAnsi" w:cstheme="minorHAnsi"/>
          <w:b/>
          <w:sz w:val="20"/>
          <w:szCs w:val="20"/>
        </w:rPr>
        <w:t xml:space="preserve"> RESURRECTION DAY BECAUSE OF THE MESSAGE OF LIBERTY WE NOW </w:t>
      </w:r>
    </w:p>
    <w:p w14:paraId="66667649" w14:textId="0D99B25B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PROCLAIM TO THOSE WHO ARE SPIRITUALLY CAPTIVES (ISA. 61:1-11).</w:t>
      </w:r>
    </w:p>
    <w:p w14:paraId="5347DA04" w14:textId="77777777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WE REMEMBER THE EVENTS OF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THIS</w:t>
      </w:r>
      <w:r>
        <w:rPr>
          <w:rFonts w:asciiTheme="minorHAnsi" w:hAnsiTheme="minorHAnsi" w:cstheme="minorHAnsi"/>
          <w:b/>
          <w:sz w:val="20"/>
          <w:szCs w:val="20"/>
        </w:rPr>
        <w:t xml:space="preserve"> RESURRECTION DAY BECAUSE WE CAN NOW AND FOREVER “KNOW THE </w:t>
      </w:r>
    </w:p>
    <w:p w14:paraId="0B55F536" w14:textId="0683A0E0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RIGHTEOUSNESS OF GOD” DEMONSTRATED IN OUR LIVES (II COR. 5:21).</w:t>
      </w:r>
    </w:p>
    <w:p w14:paraId="5C4A8EEC" w14:textId="77777777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Despite our failures, sins, and shortcomings, our entrance into Christ has </w:t>
      </w:r>
      <w:proofErr w:type="spellStart"/>
      <w:proofErr w:type="gramStart"/>
      <w:r>
        <w:rPr>
          <w:rFonts w:asciiTheme="minorHAnsi" w:hAnsiTheme="minorHAnsi" w:cstheme="minorHAnsi"/>
          <w:bCs/>
          <w:sz w:val="20"/>
          <w:szCs w:val="20"/>
        </w:rPr>
        <w:t>became</w:t>
      </w:r>
      <w:proofErr w:type="spellEnd"/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“way” that leads to a life forever </w:t>
      </w:r>
    </w:p>
    <w:p w14:paraId="03F44C37" w14:textId="1863E43D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 the presence of God (John 14:6; Heb. 10:19-23).</w:t>
      </w:r>
    </w:p>
    <w:p w14:paraId="245B078C" w14:textId="77777777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was the case with Israel ‘remembering’ their salvation from the “house of bondage”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gather together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each week </w:t>
      </w:r>
    </w:p>
    <w:p w14:paraId="34979D2B" w14:textId="533D45EC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 “remember” the depth of meaning of the shed blood of Jesus Christ.</w:t>
      </w:r>
    </w:p>
    <w:p w14:paraId="379A8D08" w14:textId="11157C3C" w:rsidR="001E3B62" w:rsidRDefault="001E3B62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“first day of the week” is forever a testimony</w:t>
      </w:r>
      <w:r w:rsidR="00764418">
        <w:rPr>
          <w:rFonts w:asciiTheme="minorHAnsi" w:hAnsiTheme="minorHAnsi" w:cstheme="minorHAnsi"/>
          <w:bCs/>
          <w:sz w:val="20"/>
          <w:szCs w:val="20"/>
        </w:rPr>
        <w:t xml:space="preserve"> of the victorious “resurrection” of Christ (Acts 20:7).</w:t>
      </w:r>
    </w:p>
    <w:p w14:paraId="7807514D" w14:textId="52511B5D" w:rsidR="00764418" w:rsidRDefault="00764418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C38070D" w14:textId="77777777" w:rsidR="00764418" w:rsidRDefault="00764418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could be more precious that our taking the time this morning to “remember” the cross of Jesus, His suffering </w:t>
      </w:r>
    </w:p>
    <w:p w14:paraId="14B4EAEA" w14:textId="7C735649" w:rsidR="00764418" w:rsidRDefault="00764418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death, and to “celebrate” His glorious “resurrection” from the dead (Rom. 1:4)?</w:t>
      </w:r>
    </w:p>
    <w:p w14:paraId="55EADB6A" w14:textId="77777777" w:rsidR="00764418" w:rsidRDefault="00764418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As we live our lives each day, God wants us to have times of thoughtful meditation about what God has done, to love</w:t>
      </w:r>
    </w:p>
    <w:p w14:paraId="05CC94E0" w14:textId="2DF04342" w:rsidR="00764418" w:rsidRDefault="00764418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Him and to appreciate His love, mercy and grace.</w:t>
      </w:r>
    </w:p>
    <w:p w14:paraId="3DD2BE90" w14:textId="77082FF5" w:rsidR="00764418" w:rsidRPr="00764418" w:rsidRDefault="00764418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What is our need on this day?</w:t>
      </w:r>
    </w:p>
    <w:p w14:paraId="792E21AE" w14:textId="77777777" w:rsidR="000F4ACF" w:rsidRPr="000F4ACF" w:rsidRDefault="000F4ACF" w:rsidP="002A37B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</w:p>
    <w:sectPr w:rsidR="000F4ACF" w:rsidRPr="000F4ACF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B9AA" w14:textId="77777777" w:rsidR="008C3553" w:rsidRDefault="008C3553" w:rsidP="00DD062F">
      <w:r>
        <w:separator/>
      </w:r>
    </w:p>
  </w:endnote>
  <w:endnote w:type="continuationSeparator" w:id="0">
    <w:p w14:paraId="68B4591A" w14:textId="77777777" w:rsidR="008C3553" w:rsidRDefault="008C3553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4513F06-DE0C-F44F-9067-A1C55705936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AA91B655-EC14-214B-8594-31BCD251CD3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599A0DA7-FF38-4845-A959-C639BD2CB76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85438E47-3178-2F43-8609-AA59D24929E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1C3AB3F-DDD4-9947-8D6F-8096B5A8C2C2}"/>
    <w:embedItalic r:id="rId6" w:fontKey="{D9553A1C-1A05-1745-B2A2-282BA33F906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811108A-C90B-9A42-93F5-ADDDDB54CBBA}"/>
    <w:embedItalic r:id="rId8" w:fontKey="{ADD01D0E-FAB1-9244-9C92-7FAEAA4F8C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3EF3CF45-A56E-7B49-97D1-85133AB9D134}"/>
    <w:embedBold r:id="rId10" w:fontKey="{740CD7E9-EF7F-1046-AB2D-156491560FC0}"/>
    <w:embedItalic r:id="rId11" w:fontKey="{CDC497C6-C0C8-D841-AE45-EA9D67E7AAA2}"/>
    <w:embedBoldItalic r:id="rId12" w:fontKey="{D7834EB7-DBF4-DD4F-873E-83AB2684FD1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5BC5B7F9-4EA5-E14F-BE1D-7B272B516AA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3098E" w14:textId="77777777" w:rsidR="008C3553" w:rsidRDefault="008C3553" w:rsidP="00DD062F">
      <w:r>
        <w:separator/>
      </w:r>
    </w:p>
  </w:footnote>
  <w:footnote w:type="continuationSeparator" w:id="0">
    <w:p w14:paraId="65ACD2DE" w14:textId="77777777" w:rsidR="008C3553" w:rsidRDefault="008C3553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86776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1D54"/>
    <w:rsid w:val="000E2CCD"/>
    <w:rsid w:val="000E33E3"/>
    <w:rsid w:val="000E71E4"/>
    <w:rsid w:val="000F1C3A"/>
    <w:rsid w:val="000F2BFD"/>
    <w:rsid w:val="000F3A1A"/>
    <w:rsid w:val="000F4ACF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57823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DDE"/>
    <w:rsid w:val="003B3C51"/>
    <w:rsid w:val="003B5964"/>
    <w:rsid w:val="003B5B03"/>
    <w:rsid w:val="003C05D4"/>
    <w:rsid w:val="003C0A87"/>
    <w:rsid w:val="003C2FC2"/>
    <w:rsid w:val="003C35BB"/>
    <w:rsid w:val="003C61A2"/>
    <w:rsid w:val="003C64A8"/>
    <w:rsid w:val="003C6FB7"/>
    <w:rsid w:val="003D1504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A7ED0"/>
    <w:rsid w:val="004B036C"/>
    <w:rsid w:val="004B10A8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4298"/>
    <w:rsid w:val="009066EF"/>
    <w:rsid w:val="0090677E"/>
    <w:rsid w:val="009074F4"/>
    <w:rsid w:val="00912D05"/>
    <w:rsid w:val="0091322C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1C25"/>
    <w:rsid w:val="00AB318E"/>
    <w:rsid w:val="00AB34F7"/>
    <w:rsid w:val="00AB46DD"/>
    <w:rsid w:val="00AB651C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3711"/>
    <w:rsid w:val="00D35D69"/>
    <w:rsid w:val="00D36F6C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6889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4950"/>
    <w:rsid w:val="00E8507F"/>
    <w:rsid w:val="00E87193"/>
    <w:rsid w:val="00E87982"/>
    <w:rsid w:val="00E87FEE"/>
    <w:rsid w:val="00E92431"/>
    <w:rsid w:val="00E947BA"/>
    <w:rsid w:val="00E9745C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2025-03-16T08:59:00Z</cp:lastPrinted>
  <dcterms:created xsi:type="dcterms:W3CDTF">2025-04-19T19:10:00Z</dcterms:created>
  <dcterms:modified xsi:type="dcterms:W3CDTF">2025-04-20T11:11:00Z</dcterms:modified>
</cp:coreProperties>
</file>