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5F111CD3" w:rsidR="00595034" w:rsidRPr="00595034" w:rsidRDefault="00330EDA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What Salvation?</w:t>
      </w:r>
      <w:r w:rsidR="00D16689">
        <w:rPr>
          <w:rFonts w:asciiTheme="minorHAnsi" w:hAnsiTheme="minorHAnsi" w:cstheme="minorHAnsi"/>
          <w:b/>
          <w:sz w:val="36"/>
          <w:szCs w:val="36"/>
        </w:rPr>
        <w:t xml:space="preserve">  I</w:t>
      </w:r>
      <w:r w:rsidR="006C62CF">
        <w:rPr>
          <w:rFonts w:asciiTheme="minorHAnsi" w:hAnsiTheme="minorHAnsi" w:cstheme="minorHAnsi"/>
          <w:b/>
          <w:sz w:val="36"/>
          <w:szCs w:val="36"/>
        </w:rPr>
        <w:t>I</w:t>
      </w:r>
    </w:p>
    <w:p w14:paraId="0385F6CD" w14:textId="3A1856CC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330EDA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F15143">
        <w:rPr>
          <w:rFonts w:asciiTheme="minorHAnsi" w:hAnsiTheme="minorHAnsi" w:cstheme="minorHAnsi"/>
          <w:i/>
          <w:iCs/>
          <w:sz w:val="20"/>
          <w:szCs w:val="20"/>
        </w:rPr>
        <w:t>RECEPIENTS of Salvation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3F51A3CE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B74096">
        <w:rPr>
          <w:rFonts w:asciiTheme="minorHAnsi" w:hAnsiTheme="minorHAnsi" w:cstheme="minorHAnsi"/>
          <w:sz w:val="20"/>
          <w:szCs w:val="20"/>
        </w:rPr>
        <w:t>Acts 4:12</w:t>
      </w:r>
      <w:r w:rsidR="00330EDA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036E290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>What Does the Bible Teach about Salvation?</w:t>
      </w:r>
    </w:p>
    <w:p w14:paraId="28C6CE97" w14:textId="4FC033BD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>The Scriptures teach that salvation is necessary for those who place their faith in Jesus Christ.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192A7327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30EDA">
        <w:rPr>
          <w:rFonts w:asciiTheme="minorHAnsi" w:hAnsiTheme="minorHAnsi" w:cstheme="minorHAnsi"/>
          <w:b/>
          <w:i/>
          <w:iCs/>
          <w:sz w:val="20"/>
          <w:szCs w:val="20"/>
        </w:rPr>
        <w:t>What Salvation?</w:t>
      </w:r>
      <w:r w:rsidR="00FC635F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II</w:t>
      </w:r>
    </w:p>
    <w:p w14:paraId="1BC46751" w14:textId="6ABAA815" w:rsidR="00FC635F" w:rsidRDefault="00FC635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God actually and actively </w:t>
      </w:r>
      <w:r>
        <w:rPr>
          <w:rFonts w:asciiTheme="minorHAnsi" w:hAnsiTheme="minorHAnsi" w:cstheme="minorHAnsi"/>
          <w:b/>
          <w:sz w:val="20"/>
          <w:szCs w:val="20"/>
        </w:rPr>
        <w:t>save</w:t>
      </w:r>
      <w:r>
        <w:rPr>
          <w:rFonts w:asciiTheme="minorHAnsi" w:hAnsiTheme="minorHAnsi" w:cstheme="minorHAnsi"/>
          <w:bCs/>
          <w:sz w:val="20"/>
          <w:szCs w:val="20"/>
        </w:rPr>
        <w:t xml:space="preserve"> people today?</w:t>
      </w:r>
    </w:p>
    <w:p w14:paraId="42F99148" w14:textId="51F4C06B" w:rsidR="00FC635F" w:rsidRDefault="00FC635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God been ‘silent’ over the past 2,000 years? </w:t>
      </w:r>
    </w:p>
    <w:p w14:paraId="0BEE7155" w14:textId="6C9FD866" w:rsidR="00FC635F" w:rsidRDefault="00FC635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God </w:t>
      </w:r>
      <w:r>
        <w:rPr>
          <w:rFonts w:asciiTheme="minorHAnsi" w:hAnsiTheme="minorHAnsi" w:cstheme="minorHAnsi"/>
          <w:b/>
          <w:sz w:val="20"/>
          <w:szCs w:val="20"/>
        </w:rPr>
        <w:t xml:space="preserve">active </w:t>
      </w:r>
      <w:r>
        <w:rPr>
          <w:rFonts w:asciiTheme="minorHAnsi" w:hAnsiTheme="minorHAnsi" w:cstheme="minorHAnsi"/>
          <w:bCs/>
          <w:sz w:val="20"/>
          <w:szCs w:val="20"/>
        </w:rPr>
        <w:t>in the world around us?</w:t>
      </w:r>
    </w:p>
    <w:p w14:paraId="0CCB90AD" w14:textId="0AD959AC" w:rsidR="00FC635F" w:rsidRDefault="00FC635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God exists, then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there so much </w:t>
      </w:r>
      <w:r>
        <w:rPr>
          <w:rFonts w:asciiTheme="minorHAnsi" w:hAnsiTheme="minorHAnsi" w:cstheme="minorHAnsi"/>
          <w:b/>
          <w:sz w:val="20"/>
          <w:szCs w:val="20"/>
        </w:rPr>
        <w:t>evil</w:t>
      </w:r>
      <w:r>
        <w:rPr>
          <w:rFonts w:asciiTheme="minorHAnsi" w:hAnsiTheme="minorHAnsi" w:cstheme="minorHAnsi"/>
          <w:bCs/>
          <w:sz w:val="20"/>
          <w:szCs w:val="20"/>
        </w:rPr>
        <w:t xml:space="preserve"> all around us?</w:t>
      </w:r>
    </w:p>
    <w:p w14:paraId="0F415345" w14:textId="66BE9465" w:rsidR="00FC635F" w:rsidRPr="00FC635F" w:rsidRDefault="00FC635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God even </w:t>
      </w:r>
      <w:r>
        <w:rPr>
          <w:rFonts w:asciiTheme="minorHAnsi" w:hAnsiTheme="minorHAnsi" w:cstheme="minorHAnsi"/>
          <w:b/>
          <w:sz w:val="20"/>
          <w:szCs w:val="20"/>
        </w:rPr>
        <w:t>care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what happens to us in our everyday lives?</w:t>
      </w:r>
    </w:p>
    <w:p w14:paraId="133A9014" w14:textId="77777777" w:rsidR="00FC635F" w:rsidRDefault="0071434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F15143">
        <w:rPr>
          <w:rFonts w:asciiTheme="minorHAnsi" w:hAnsiTheme="minorHAnsi" w:cstheme="minorHAnsi"/>
          <w:b/>
          <w:sz w:val="20"/>
          <w:szCs w:val="20"/>
        </w:rPr>
        <w:t>second</w:t>
      </w:r>
      <w:r w:rsidR="003B5964">
        <w:rPr>
          <w:rFonts w:asciiTheme="minorHAnsi" w:hAnsiTheme="minorHAnsi" w:cstheme="minorHAnsi"/>
          <w:bCs/>
          <w:sz w:val="20"/>
          <w:szCs w:val="20"/>
        </w:rPr>
        <w:t xml:space="preserve"> message in this series,</w:t>
      </w:r>
      <w:r w:rsidR="00FC635F">
        <w:rPr>
          <w:rFonts w:asciiTheme="minorHAnsi" w:hAnsiTheme="minorHAnsi" w:cstheme="minorHAnsi"/>
          <w:bCs/>
          <w:sz w:val="20"/>
          <w:szCs w:val="20"/>
        </w:rPr>
        <w:t xml:space="preserve"> and we are going to think about some of these issues that have become </w:t>
      </w:r>
    </w:p>
    <w:p w14:paraId="316F660D" w14:textId="37BD6424" w:rsidR="00FC635F" w:rsidRDefault="00FC635F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common </w:t>
      </w:r>
      <w:r>
        <w:rPr>
          <w:rFonts w:asciiTheme="minorHAnsi" w:hAnsiTheme="minorHAnsi" w:cstheme="minorHAnsi"/>
          <w:b/>
          <w:sz w:val="20"/>
          <w:szCs w:val="20"/>
        </w:rPr>
        <w:t>objections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very basic, foundational principles of what it means to have a relationship with God.</w:t>
      </w:r>
    </w:p>
    <w:p w14:paraId="0F5D03FF" w14:textId="396E4A6E" w:rsidR="00326604" w:rsidRDefault="0032660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DOES GOD SAVE ANYONE TODAY?</w:t>
      </w:r>
    </w:p>
    <w:p w14:paraId="3FD3B5BC" w14:textId="77777777" w:rsidR="00326604" w:rsidRDefault="0032660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we understand that God has fulfilled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His promises, and kept His Word, there are some who say, then </w:t>
      </w:r>
    </w:p>
    <w:p w14:paraId="3C416268" w14:textId="77777777" w:rsidR="00326604" w:rsidRDefault="0032660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you do not believe that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for today, that it all ceased at the “end of the age” (Matt. 24:3; 28:20) in the first </w:t>
      </w:r>
    </w:p>
    <w:p w14:paraId="0AE4D70D" w14:textId="3368F9BD" w:rsidR="00326604" w:rsidRDefault="0032660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century.</w:t>
      </w:r>
    </w:p>
    <w:p w14:paraId="35B8CCE5" w14:textId="18977170" w:rsidR="00326604" w:rsidRDefault="0032660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B6995">
        <w:rPr>
          <w:rFonts w:asciiTheme="minorHAnsi" w:hAnsiTheme="minorHAnsi" w:cstheme="minorHAnsi"/>
          <w:bCs/>
          <w:sz w:val="20"/>
          <w:szCs w:val="20"/>
        </w:rPr>
        <w:t xml:space="preserve">God promised Israel that </w:t>
      </w:r>
      <w:r w:rsidR="002B6995">
        <w:rPr>
          <w:rFonts w:asciiTheme="minorHAnsi" w:hAnsiTheme="minorHAnsi" w:cstheme="minorHAnsi"/>
          <w:b/>
          <w:sz w:val="20"/>
          <w:szCs w:val="20"/>
        </w:rPr>
        <w:t>salvation</w:t>
      </w:r>
      <w:r w:rsidR="002B6995">
        <w:rPr>
          <w:rFonts w:asciiTheme="minorHAnsi" w:hAnsiTheme="minorHAnsi" w:cstheme="minorHAnsi"/>
          <w:bCs/>
          <w:sz w:val="20"/>
          <w:szCs w:val="20"/>
        </w:rPr>
        <w:t xml:space="preserve"> would be “from generation to generation” (forever) (Isa. 51:3-8).</w:t>
      </w:r>
    </w:p>
    <w:p w14:paraId="5CF3D3E8" w14:textId="77777777" w:rsidR="002B6995" w:rsidRDefault="002B6995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“salvation” was not restricted to Israel </w:t>
      </w:r>
      <w:r>
        <w:rPr>
          <w:rFonts w:asciiTheme="minorHAnsi" w:hAnsiTheme="minorHAnsi" w:cstheme="minorHAnsi"/>
          <w:b/>
          <w:sz w:val="20"/>
          <w:szCs w:val="20"/>
        </w:rPr>
        <w:t>alone</w:t>
      </w:r>
      <w:r>
        <w:rPr>
          <w:rFonts w:asciiTheme="minorHAnsi" w:hAnsiTheme="minorHAnsi" w:cstheme="minorHAnsi"/>
          <w:bCs/>
          <w:sz w:val="20"/>
          <w:szCs w:val="20"/>
        </w:rPr>
        <w:t xml:space="preserve">, but to the people of the “coastlands” (the nations) who would </w:t>
      </w:r>
    </w:p>
    <w:p w14:paraId="44BBFCF1" w14:textId="77882DC0" w:rsidR="002B6995" w:rsidRDefault="002B6995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also receive the benefit of coming into God’s presence.</w:t>
      </w:r>
    </w:p>
    <w:p w14:paraId="1A5584F5" w14:textId="77777777" w:rsidR="00A04DB7" w:rsidRDefault="002B6995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abundance of God’s “mercy” </w:t>
      </w:r>
      <w:r w:rsidR="00A04DB7">
        <w:rPr>
          <w:rFonts w:asciiTheme="minorHAnsi" w:hAnsiTheme="minorHAnsi" w:cstheme="minorHAnsi"/>
          <w:bCs/>
          <w:sz w:val="20"/>
          <w:szCs w:val="20"/>
        </w:rPr>
        <w:t>with the coming of Messiah into the world would be “from generation to</w:t>
      </w:r>
    </w:p>
    <w:p w14:paraId="21BAB415" w14:textId="12BD9E31" w:rsidR="002B6995" w:rsidRDefault="00A04DB7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generation” (Luke. 1:50).</w:t>
      </w:r>
    </w:p>
    <w:p w14:paraId="38DE8B37" w14:textId="76D670FD" w:rsidR="009C3FF8" w:rsidRDefault="009C3FF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eleos</w:t>
      </w:r>
      <w:proofErr w:type="spellEnd"/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—“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mercy, kindness, goodwill, compassion”</w:t>
      </w:r>
    </w:p>
    <w:p w14:paraId="36F04399" w14:textId="26459A2B" w:rsidR="009C3FF8" w:rsidRDefault="009C3FF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“love of the Lord” never ceases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“mercy” endures (Lam. 3:22, 23).</w:t>
      </w:r>
    </w:p>
    <w:p w14:paraId="1FE0547A" w14:textId="3C018431" w:rsidR="009C3FF8" w:rsidRDefault="009C3FF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“power” of the gospel remains (Rom. 1:16, 17; I Cor. 1:18,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21,-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24; Rev. 14:6).</w:t>
      </w:r>
    </w:p>
    <w:p w14:paraId="33770061" w14:textId="77777777" w:rsidR="00D35639" w:rsidRDefault="009C3FF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35639">
        <w:rPr>
          <w:rFonts w:asciiTheme="minorHAnsi" w:hAnsiTheme="minorHAnsi" w:cstheme="minorHAnsi"/>
          <w:bCs/>
          <w:sz w:val="20"/>
          <w:szCs w:val="20"/>
        </w:rPr>
        <w:t xml:space="preserve">In the “fullness of time” (Gal. 4:4), the Word was “made flesh” (John 1:14) to become the redemptive “lamb of God” </w:t>
      </w:r>
    </w:p>
    <w:p w14:paraId="25CDD420" w14:textId="77566745" w:rsidR="009C3FF8" w:rsidRDefault="00D35639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(John 1:29)—to shed His precious “blood” (I Pet. 1:18-21).</w:t>
      </w:r>
    </w:p>
    <w:p w14:paraId="3F214574" w14:textId="4675528C" w:rsidR="00D35639" w:rsidRDefault="00D35639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His sacrificial “death” was a ‘once for all time’ offering, when He appeared at the “end of the ages” (Heb. 9:12-26)</w:t>
      </w:r>
    </w:p>
    <w:p w14:paraId="19C1E881" w14:textId="090E8310" w:rsidR="00D35639" w:rsidRDefault="00D35639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“blood” of animal sacrifices could never cleanse someone of their sins and transgressions (Heb. 10:</w:t>
      </w:r>
      <w:r w:rsidR="00BF5D74">
        <w:rPr>
          <w:rFonts w:asciiTheme="minorHAnsi" w:hAnsiTheme="minorHAnsi" w:cstheme="minorHAnsi"/>
          <w:bCs/>
          <w:sz w:val="20"/>
          <w:szCs w:val="20"/>
        </w:rPr>
        <w:t>1-4).</w:t>
      </w:r>
    </w:p>
    <w:p w14:paraId="4F3143A5" w14:textId="77777777" w:rsidR="00BF5D74" w:rsidRDefault="00BF5D7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 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redemption, accomplished by Christ, through the Cross, those who had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God, and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DE452DD" w14:textId="2FFCE743" w:rsidR="00BF5D74" w:rsidRDefault="00BF5D7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 His promises received:</w:t>
      </w:r>
    </w:p>
    <w:p w14:paraId="11091B0C" w14:textId="7777AF31" w:rsidR="00BF5D74" w:rsidRDefault="00BF5D7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“everlasting life” (John 3:16; 17:3).</w:t>
      </w:r>
    </w:p>
    <w:p w14:paraId="2F6785A6" w14:textId="3AD24D9A" w:rsidR="00BF5D74" w:rsidRDefault="00BF5D7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“eternal redemption” (Heb. 9:12).</w:t>
      </w:r>
    </w:p>
    <w:p w14:paraId="30356C03" w14:textId="378CD846" w:rsidR="00BF5D74" w:rsidRDefault="00BF5D7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“eternal inheritance” (Heb. 9:15)</w:t>
      </w:r>
    </w:p>
    <w:p w14:paraId="2A94DB39" w14:textId="01DD0C15" w:rsidR="00BF5D74" w:rsidRDefault="00BF5D74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provision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“salvation” took place 2,000 years ago, through the death, burial, and resurrection of Christ.</w:t>
      </w:r>
    </w:p>
    <w:p w14:paraId="6525AD7C" w14:textId="3ABF3774" w:rsidR="00BF5D74" w:rsidRDefault="00796C8D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Christ does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shed His “blood” repeatedly to benefit those who would be </w:t>
      </w:r>
      <w:r>
        <w:rPr>
          <w:rFonts w:asciiTheme="minorHAnsi" w:hAnsiTheme="minorHAnsi" w:cstheme="minorHAnsi"/>
          <w:b/>
          <w:sz w:val="20"/>
          <w:szCs w:val="20"/>
        </w:rPr>
        <w:t>saved</w:t>
      </w:r>
      <w:r>
        <w:rPr>
          <w:rFonts w:asciiTheme="minorHAnsi" w:hAnsiTheme="minorHAnsi" w:cstheme="minorHAnsi"/>
          <w:bCs/>
          <w:sz w:val="20"/>
          <w:szCs w:val="20"/>
        </w:rPr>
        <w:t xml:space="preserve"> (once for all time).</w:t>
      </w:r>
    </w:p>
    <w:p w14:paraId="2E838D29" w14:textId="336E1ADC" w:rsidR="00796C8D" w:rsidRDefault="00796C8D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 come to Christ to </w:t>
      </w:r>
      <w:r>
        <w:rPr>
          <w:rFonts w:asciiTheme="minorHAnsi" w:hAnsiTheme="minorHAnsi" w:cstheme="minorHAnsi"/>
          <w:b/>
          <w:sz w:val="20"/>
          <w:szCs w:val="20"/>
        </w:rPr>
        <w:t>appropriate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benefit of what has already been established for them.</w:t>
      </w:r>
    </w:p>
    <w:p w14:paraId="6CAD4062" w14:textId="77777777" w:rsidR="0093415D" w:rsidRDefault="00796C8D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Christ died “for </w:t>
      </w:r>
      <w:r>
        <w:rPr>
          <w:rFonts w:asciiTheme="minorHAnsi" w:hAnsiTheme="minorHAnsi" w:cstheme="minorHAnsi"/>
          <w:b/>
          <w:sz w:val="20"/>
          <w:szCs w:val="20"/>
        </w:rPr>
        <w:t>everyone</w:t>
      </w:r>
      <w:r>
        <w:rPr>
          <w:rFonts w:asciiTheme="minorHAnsi" w:hAnsiTheme="minorHAnsi" w:cstheme="minorHAnsi"/>
          <w:bCs/>
          <w:sz w:val="20"/>
          <w:szCs w:val="20"/>
        </w:rPr>
        <w:t xml:space="preserve">” </w:t>
      </w:r>
      <w:r w:rsidR="008B4374">
        <w:rPr>
          <w:rFonts w:asciiTheme="minorHAnsi" w:hAnsiTheme="minorHAnsi" w:cstheme="minorHAnsi"/>
          <w:bCs/>
          <w:sz w:val="20"/>
          <w:szCs w:val="20"/>
        </w:rPr>
        <w:t xml:space="preserve">(Heb. 2:9), to “bring many sons to glory” (Heb. 2:10)—the </w:t>
      </w:r>
      <w:r w:rsidR="008B4374">
        <w:rPr>
          <w:rFonts w:asciiTheme="minorHAnsi" w:hAnsiTheme="minorHAnsi" w:cstheme="minorHAnsi"/>
          <w:b/>
          <w:sz w:val="20"/>
          <w:szCs w:val="20"/>
        </w:rPr>
        <w:t>provision</w:t>
      </w:r>
      <w:r w:rsidR="008B4374">
        <w:rPr>
          <w:rFonts w:asciiTheme="minorHAnsi" w:hAnsiTheme="minorHAnsi" w:cstheme="minorHAnsi"/>
          <w:bCs/>
          <w:sz w:val="20"/>
          <w:szCs w:val="20"/>
        </w:rPr>
        <w:t xml:space="preserve"> made, but the </w:t>
      </w:r>
    </w:p>
    <w:p w14:paraId="56C4752B" w14:textId="6D8DFEAC" w:rsidR="00796C8D" w:rsidRDefault="0093415D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B4374">
        <w:rPr>
          <w:rFonts w:asciiTheme="minorHAnsi" w:hAnsiTheme="minorHAnsi" w:cstheme="minorHAnsi"/>
          <w:b/>
          <w:sz w:val="20"/>
          <w:szCs w:val="20"/>
        </w:rPr>
        <w:t>benefits</w:t>
      </w:r>
      <w:r w:rsidR="008B4374">
        <w:rPr>
          <w:rFonts w:asciiTheme="minorHAnsi" w:hAnsiTheme="minorHAnsi" w:cstheme="minorHAnsi"/>
          <w:bCs/>
          <w:sz w:val="20"/>
          <w:szCs w:val="20"/>
        </w:rPr>
        <w:t xml:space="preserve"> were only to those who would receive them by faith (John 1:11, 12; Gal. 3:21-26</w:t>
      </w:r>
      <w:r>
        <w:rPr>
          <w:rFonts w:asciiTheme="minorHAnsi" w:hAnsiTheme="minorHAnsi" w:cstheme="minorHAnsi"/>
          <w:bCs/>
          <w:sz w:val="20"/>
          <w:szCs w:val="20"/>
        </w:rPr>
        <w:t>; I Tim. 4:10)</w:t>
      </w:r>
    </w:p>
    <w:p w14:paraId="14C04C65" w14:textId="1D45F5D7" w:rsidR="0093415D" w:rsidRDefault="0093415D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position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where “salvation” is available has already been established (II Tim. 2:10-12; 3:15).</w:t>
      </w:r>
    </w:p>
    <w:p w14:paraId="5976312C" w14:textId="77777777" w:rsidR="0093415D" w:rsidRDefault="0093415D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series, we will discuss the identity of “the elect” and the meaning of “election” in relationship to </w:t>
      </w:r>
    </w:p>
    <w:p w14:paraId="1518DFCA" w14:textId="3C4E85AB" w:rsidR="0093415D" w:rsidRDefault="0093415D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“salvation”.</w:t>
      </w:r>
    </w:p>
    <w:p w14:paraId="171F5023" w14:textId="77777777" w:rsidR="00254578" w:rsidRDefault="00CD2435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“paid it all” (once and for all time) and therefore, it is </w:t>
      </w:r>
      <w:r>
        <w:rPr>
          <w:rFonts w:asciiTheme="minorHAnsi" w:hAnsiTheme="minorHAnsi" w:cstheme="minorHAnsi"/>
          <w:b/>
          <w:sz w:val="20"/>
          <w:szCs w:val="20"/>
        </w:rPr>
        <w:t>obedient 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provides the </w:t>
      </w:r>
      <w:r>
        <w:rPr>
          <w:rFonts w:asciiTheme="minorHAnsi" w:hAnsiTheme="minorHAnsi" w:cstheme="minorHAnsi"/>
          <w:b/>
          <w:sz w:val="20"/>
          <w:szCs w:val="20"/>
        </w:rPr>
        <w:t>application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that </w:t>
      </w:r>
    </w:p>
    <w:p w14:paraId="02B33175" w14:textId="77777777" w:rsidR="00254578" w:rsidRDefault="0025457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D2435">
        <w:rPr>
          <w:rFonts w:asciiTheme="minorHAnsi" w:hAnsiTheme="minorHAnsi" w:cstheme="minorHAnsi"/>
          <w:bCs/>
          <w:sz w:val="20"/>
          <w:szCs w:val="20"/>
        </w:rPr>
        <w:t>which has been accomplished (Heb. 11:6), Christ in His “death of the cross” (Phil. 2:8), was “delivered up” (</w:t>
      </w:r>
      <w:r>
        <w:rPr>
          <w:rFonts w:asciiTheme="minorHAnsi" w:hAnsiTheme="minorHAnsi" w:cstheme="minorHAnsi"/>
          <w:bCs/>
          <w:sz w:val="20"/>
          <w:szCs w:val="20"/>
        </w:rPr>
        <w:t xml:space="preserve">Matt. </w:t>
      </w:r>
    </w:p>
    <w:p w14:paraId="72F4CE9F" w14:textId="77777777" w:rsidR="00254578" w:rsidRDefault="0025457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26:2; Acts 2:22, 23; Rom. 4:25),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victorious “resurrection from among the dead” (Rom. 1:4) was the means </w:t>
      </w:r>
    </w:p>
    <w:p w14:paraId="3B9ACA0B" w14:textId="1DC04B09" w:rsidR="00CD2435" w:rsidRDefault="0025457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through which “justification” was made possible.</w:t>
      </w:r>
    </w:p>
    <w:p w14:paraId="4CEFD55C" w14:textId="1CBD49B5" w:rsidR="00254578" w:rsidRDefault="0025457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DESIRE OF GOD AND HIS OFFER TO HUMANITY</w:t>
      </w:r>
    </w:p>
    <w:p w14:paraId="2A8A8847" w14:textId="3FF536C8" w:rsidR="00254578" w:rsidRDefault="0025457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Salvation is </w:t>
      </w:r>
      <w:r>
        <w:rPr>
          <w:rFonts w:asciiTheme="minorHAnsi" w:hAnsiTheme="minorHAnsi" w:cstheme="minorHAnsi"/>
          <w:b/>
          <w:sz w:val="20"/>
          <w:szCs w:val="20"/>
        </w:rPr>
        <w:t>conditioned</w:t>
      </w:r>
      <w:r>
        <w:rPr>
          <w:rFonts w:asciiTheme="minorHAnsi" w:hAnsiTheme="minorHAnsi" w:cstheme="minorHAnsi"/>
          <w:bCs/>
          <w:sz w:val="20"/>
          <w:szCs w:val="20"/>
        </w:rPr>
        <w:t xml:space="preserve"> upon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acceptance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terms of the “gospel of Christ” (John 3:16-18, 36).</w:t>
      </w:r>
    </w:p>
    <w:p w14:paraId="611134DB" w14:textId="5B91A67D" w:rsidR="00254578" w:rsidRDefault="0025457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The heartfelt desire of God is that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come to “repentance” (Acts 17:30; II Pet. 3:9).</w:t>
      </w:r>
    </w:p>
    <w:p w14:paraId="1FD956CB" w14:textId="77777777" w:rsidR="00D30F79" w:rsidRDefault="00254578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heartfelt desire of God is that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come to a “knowledge of the </w:t>
      </w:r>
      <w:r w:rsidR="00D30F79">
        <w:rPr>
          <w:rFonts w:asciiTheme="minorHAnsi" w:hAnsiTheme="minorHAnsi" w:cstheme="minorHAnsi"/>
          <w:bCs/>
          <w:sz w:val="20"/>
          <w:szCs w:val="20"/>
        </w:rPr>
        <w:t xml:space="preserve">salvation” (John the Baptizer) (Luke </w:t>
      </w:r>
    </w:p>
    <w:p w14:paraId="7070D38F" w14:textId="04C0743D" w:rsidR="00254578" w:rsidRDefault="00D30F79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1:77).</w:t>
      </w:r>
    </w:p>
    <w:p w14:paraId="0DB4A2C5" w14:textId="2698F0EC" w:rsidR="00D30F79" w:rsidRDefault="00D30F79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heartfelt desire of God is that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be saved and come into a “knowledge of the truth” (</w:t>
      </w:r>
      <w:r w:rsidR="002D1FCC">
        <w:rPr>
          <w:rFonts w:asciiTheme="minorHAnsi" w:hAnsiTheme="minorHAnsi" w:cstheme="minorHAnsi"/>
          <w:bCs/>
          <w:sz w:val="20"/>
          <w:szCs w:val="20"/>
        </w:rPr>
        <w:t>I Tim. 2:3-6)</w:t>
      </w:r>
    </w:p>
    <w:p w14:paraId="65A602AA" w14:textId="5B279AB4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God is the </w:t>
      </w:r>
      <w:r>
        <w:rPr>
          <w:rFonts w:asciiTheme="minorHAnsi" w:hAnsiTheme="minorHAnsi" w:cstheme="minorHAnsi"/>
          <w:b/>
          <w:sz w:val="20"/>
          <w:szCs w:val="20"/>
        </w:rPr>
        <w:t>source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“eternal salvation” to all who obey Him (Heb. 5:8, 9)—True faith is </w:t>
      </w:r>
      <w:r>
        <w:rPr>
          <w:rFonts w:asciiTheme="minorHAnsi" w:hAnsiTheme="minorHAnsi" w:cstheme="minorHAnsi"/>
          <w:b/>
          <w:sz w:val="20"/>
          <w:szCs w:val="20"/>
        </w:rPr>
        <w:t xml:space="preserve">responsive </w:t>
      </w:r>
      <w:r>
        <w:rPr>
          <w:rFonts w:asciiTheme="minorHAnsi" w:hAnsiTheme="minorHAnsi" w:cstheme="minorHAnsi"/>
          <w:bCs/>
          <w:sz w:val="20"/>
          <w:szCs w:val="20"/>
        </w:rPr>
        <w:t>faith.</w:t>
      </w:r>
    </w:p>
    <w:p w14:paraId="3C5686AA" w14:textId="77777777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series we are going to discover what it means to be under the “umbrella of faith” in each aspect of how </w:t>
      </w:r>
    </w:p>
    <w:p w14:paraId="197AB9A6" w14:textId="5E790A70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“salvation” takes place in the life of a person.</w:t>
      </w:r>
    </w:p>
    <w:p w14:paraId="4BABE9CD" w14:textId="77777777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discover what the Bible teaches about </w:t>
      </w:r>
      <w:r>
        <w:rPr>
          <w:rFonts w:asciiTheme="minorHAnsi" w:hAnsiTheme="minorHAnsi" w:cstheme="minorHAnsi"/>
          <w:b/>
          <w:sz w:val="20"/>
          <w:szCs w:val="20"/>
        </w:rPr>
        <w:t>corporate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aspect of “salvation” and the relationship of the </w:t>
      </w:r>
    </w:p>
    <w:p w14:paraId="5BA0921A" w14:textId="1D3529AD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corporate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</w:t>
      </w:r>
      <w:r>
        <w:rPr>
          <w:rFonts w:asciiTheme="minorHAnsi" w:hAnsiTheme="minorHAnsi" w:cstheme="minorHAnsi"/>
          <w:b/>
          <w:sz w:val="20"/>
          <w:szCs w:val="20"/>
        </w:rPr>
        <w:t>individual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71B90B4" w14:textId="77777777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Salvation is </w:t>
      </w:r>
      <w:r>
        <w:rPr>
          <w:rFonts w:asciiTheme="minorHAnsi" w:hAnsiTheme="minorHAnsi" w:cstheme="minorHAnsi"/>
          <w:b/>
          <w:sz w:val="20"/>
          <w:szCs w:val="20"/>
        </w:rPr>
        <w:t>both</w:t>
      </w:r>
      <w:r>
        <w:rPr>
          <w:rFonts w:asciiTheme="minorHAnsi" w:hAnsiTheme="minorHAnsi" w:cstheme="minorHAnsi"/>
          <w:bCs/>
          <w:sz w:val="20"/>
          <w:szCs w:val="20"/>
        </w:rPr>
        <w:t xml:space="preserve"> a “group policy” through which the </w:t>
      </w:r>
      <w:r>
        <w:rPr>
          <w:rFonts w:asciiTheme="minorHAnsi" w:hAnsiTheme="minorHAnsi" w:cstheme="minorHAnsi"/>
          <w:b/>
          <w:sz w:val="20"/>
          <w:szCs w:val="20"/>
        </w:rPr>
        <w:t>distribution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applies to each “individual” within the “body of </w:t>
      </w:r>
    </w:p>
    <w:p w14:paraId="7D13C295" w14:textId="36A9F159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Christ”---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We need to </w:t>
      </w:r>
      <w:r>
        <w:rPr>
          <w:rFonts w:asciiTheme="minorHAnsi" w:hAnsiTheme="minorHAnsi" w:cstheme="minorHAnsi"/>
          <w:b/>
          <w:sz w:val="20"/>
          <w:szCs w:val="20"/>
        </w:rPr>
        <w:t>stop</w:t>
      </w:r>
      <w:r>
        <w:rPr>
          <w:rFonts w:asciiTheme="minorHAnsi" w:hAnsiTheme="minorHAnsi" w:cstheme="minorHAnsi"/>
          <w:bCs/>
          <w:sz w:val="20"/>
          <w:szCs w:val="20"/>
        </w:rPr>
        <w:t xml:space="preserve"> making these two aspects mutually exclusive.</w:t>
      </w:r>
    </w:p>
    <w:p w14:paraId="0599AF1D" w14:textId="3E74C96A" w:rsidR="002D1FCC" w:rsidRDefault="002D1FCC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Resurrection of the dead </w:t>
      </w:r>
      <w:r w:rsidR="007D6C0B">
        <w:rPr>
          <w:rFonts w:asciiTheme="minorHAnsi" w:hAnsiTheme="minorHAnsi" w:cstheme="minorHAnsi"/>
          <w:bCs/>
          <w:sz w:val="20"/>
          <w:szCs w:val="20"/>
        </w:rPr>
        <w:t xml:space="preserve">has both a </w:t>
      </w:r>
      <w:r w:rsidR="007D6C0B">
        <w:rPr>
          <w:rFonts w:asciiTheme="minorHAnsi" w:hAnsiTheme="minorHAnsi" w:cstheme="minorHAnsi"/>
          <w:b/>
          <w:sz w:val="20"/>
          <w:szCs w:val="20"/>
        </w:rPr>
        <w:t xml:space="preserve">corporate </w:t>
      </w:r>
      <w:r w:rsidR="007D6C0B">
        <w:rPr>
          <w:rFonts w:asciiTheme="minorHAnsi" w:hAnsiTheme="minorHAnsi" w:cstheme="minorHAnsi"/>
          <w:bCs/>
          <w:sz w:val="20"/>
          <w:szCs w:val="20"/>
        </w:rPr>
        <w:t xml:space="preserve">and an </w:t>
      </w:r>
      <w:r w:rsidR="007D6C0B">
        <w:rPr>
          <w:rFonts w:asciiTheme="minorHAnsi" w:hAnsiTheme="minorHAnsi" w:cstheme="minorHAnsi"/>
          <w:b/>
          <w:sz w:val="20"/>
          <w:szCs w:val="20"/>
        </w:rPr>
        <w:t>individual</w:t>
      </w:r>
      <w:r w:rsidR="007D6C0B">
        <w:rPr>
          <w:rFonts w:asciiTheme="minorHAnsi" w:hAnsiTheme="minorHAnsi" w:cstheme="minorHAnsi"/>
          <w:bCs/>
          <w:sz w:val="20"/>
          <w:szCs w:val="20"/>
        </w:rPr>
        <w:t xml:space="preserve"> aspect—it is not mutually exclusive.</w:t>
      </w:r>
    </w:p>
    <w:p w14:paraId="712A6945" w14:textId="24F8E05F" w:rsid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A “whole” is equal to the sum of its “parts” (basic math).</w:t>
      </w:r>
    </w:p>
    <w:p w14:paraId="58ECC6B1" w14:textId="3B5BDDC0" w:rsid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A2AC5C0" w14:textId="77777777" w:rsid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so many things for us to come to know and to appreciate about the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meaning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</w:p>
    <w:p w14:paraId="7573AE0D" w14:textId="45F128CC" w:rsid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“salvation”</w:t>
      </w:r>
    </w:p>
    <w:p w14:paraId="13B856CC" w14:textId="77777777" w:rsid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think about how the price of redemption was paid, what God through Christ has done on our behalf, we </w:t>
      </w:r>
    </w:p>
    <w:p w14:paraId="382129CE" w14:textId="21E6992B" w:rsid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stand in “awe” of God and the great things He has done!</w:t>
      </w:r>
    </w:p>
    <w:p w14:paraId="4D18BC28" w14:textId="5BF55E8D" w:rsid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continues to rule and to work all around us in the world today (Psa. 145:9-13)</w:t>
      </w:r>
    </w:p>
    <w:p w14:paraId="7FF51A9E" w14:textId="052DA37B" w:rsidR="007D6C0B" w:rsidRPr="007D6C0B" w:rsidRDefault="007D6C0B" w:rsidP="00FC635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Our responsibility as the “church of the Lord” is to make His goodness known everywhere and to everyone.</w:t>
      </w:r>
    </w:p>
    <w:p w14:paraId="5D1E44A2" w14:textId="4E76A76B" w:rsidR="00765366" w:rsidRDefault="003B5964" w:rsidP="0076536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45DE3DED" w14:textId="03BACDFB" w:rsidR="00926FF0" w:rsidRPr="006C62CF" w:rsidRDefault="00926FF0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26FF0" w:rsidRPr="006C62CF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CDBEB4" w14:textId="77777777" w:rsidR="008F243D" w:rsidRDefault="008F243D" w:rsidP="00DD062F">
      <w:r>
        <w:separator/>
      </w:r>
    </w:p>
  </w:endnote>
  <w:endnote w:type="continuationSeparator" w:id="0">
    <w:p w14:paraId="2614C79F" w14:textId="77777777" w:rsidR="008F243D" w:rsidRDefault="008F243D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41F72B5-EC62-584B-B479-84CBCD26762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8C2F76C5-6177-0740-9905-86819E3BBD5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F4D99C20-8FB5-2D46-B5FF-5D25EE69674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2698D286-2586-F744-B6A1-276CDD5FFEE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1E1570E8-3196-1949-A838-F5648FFF51E2}"/>
    <w:embedItalic r:id="rId6" w:fontKey="{A07D8CAE-D677-E644-BBEE-21CBCD1D374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709F711B-453C-CD41-957E-5D530CCDDCFA}"/>
    <w:embedItalic r:id="rId8" w:fontKey="{C07985D4-1942-EE40-A57B-FD2B01A10D26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C4A8536B-F5F5-9B45-AA56-B40CE6461911}"/>
    <w:embedBold r:id="rId10" w:fontKey="{9D797E43-C6A0-CE4D-AAF6-5DA862A622F6}"/>
    <w:embedItalic r:id="rId11" w:fontKey="{ADCB5B5A-C564-CF43-B003-55E7D5E22511}"/>
    <w:embedBoldItalic r:id="rId12" w:fontKey="{D4A5B623-B328-CB4E-B9E3-1193EF0D06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5986936C-94D6-F741-92D4-8F8D09079AA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CDF9F" w14:textId="77777777" w:rsidR="008F243D" w:rsidRDefault="008F243D" w:rsidP="00DD062F">
      <w:r>
        <w:separator/>
      </w:r>
    </w:p>
  </w:footnote>
  <w:footnote w:type="continuationSeparator" w:id="0">
    <w:p w14:paraId="63B24288" w14:textId="77777777" w:rsidR="008F243D" w:rsidRDefault="008F243D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45"/>
    <w:rsid w:val="000C7257"/>
    <w:rsid w:val="000D17D9"/>
    <w:rsid w:val="000E1D54"/>
    <w:rsid w:val="000E2CCD"/>
    <w:rsid w:val="000E71E4"/>
    <w:rsid w:val="000F1C3A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6749"/>
    <w:rsid w:val="00147B77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E0DCC"/>
    <w:rsid w:val="001E1A1E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150A"/>
    <w:rsid w:val="002534FE"/>
    <w:rsid w:val="00253FCC"/>
    <w:rsid w:val="00254578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6995"/>
    <w:rsid w:val="002B7827"/>
    <w:rsid w:val="002C2A16"/>
    <w:rsid w:val="002C38C8"/>
    <w:rsid w:val="002C3F91"/>
    <w:rsid w:val="002C4A5C"/>
    <w:rsid w:val="002C521F"/>
    <w:rsid w:val="002D1FCC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6604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6C2C"/>
    <w:rsid w:val="006B0011"/>
    <w:rsid w:val="006B2A36"/>
    <w:rsid w:val="006B65E5"/>
    <w:rsid w:val="006B6894"/>
    <w:rsid w:val="006C0CF0"/>
    <w:rsid w:val="006C1351"/>
    <w:rsid w:val="006C47DD"/>
    <w:rsid w:val="006C4C53"/>
    <w:rsid w:val="006C62CF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5366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34EE"/>
    <w:rsid w:val="00793813"/>
    <w:rsid w:val="00793FAC"/>
    <w:rsid w:val="00796474"/>
    <w:rsid w:val="00796C8D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D6C0B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787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4374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243D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15D"/>
    <w:rsid w:val="009345EC"/>
    <w:rsid w:val="00936927"/>
    <w:rsid w:val="00940EE1"/>
    <w:rsid w:val="00941E57"/>
    <w:rsid w:val="009421EF"/>
    <w:rsid w:val="0094605B"/>
    <w:rsid w:val="00947B93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3FF8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4DB7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414E"/>
    <w:rsid w:val="00A96975"/>
    <w:rsid w:val="00A976FE"/>
    <w:rsid w:val="00AA148E"/>
    <w:rsid w:val="00AA362D"/>
    <w:rsid w:val="00AA507C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4096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C38B2"/>
    <w:rsid w:val="00BD0E3F"/>
    <w:rsid w:val="00BD10F1"/>
    <w:rsid w:val="00BD43A9"/>
    <w:rsid w:val="00BE13B9"/>
    <w:rsid w:val="00BE23FD"/>
    <w:rsid w:val="00BF2A87"/>
    <w:rsid w:val="00BF2CF0"/>
    <w:rsid w:val="00BF366A"/>
    <w:rsid w:val="00BF56DC"/>
    <w:rsid w:val="00BF5D74"/>
    <w:rsid w:val="00BF7759"/>
    <w:rsid w:val="00BF7F06"/>
    <w:rsid w:val="00C011A4"/>
    <w:rsid w:val="00C038C1"/>
    <w:rsid w:val="00C062A0"/>
    <w:rsid w:val="00C11A29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83D"/>
    <w:rsid w:val="00C559F8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0F8"/>
    <w:rsid w:val="00CB5171"/>
    <w:rsid w:val="00CC19E4"/>
    <w:rsid w:val="00CC2C4D"/>
    <w:rsid w:val="00CC5E1D"/>
    <w:rsid w:val="00CD219A"/>
    <w:rsid w:val="00CD2435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0F79"/>
    <w:rsid w:val="00D311AA"/>
    <w:rsid w:val="00D33711"/>
    <w:rsid w:val="00D35639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E56"/>
    <w:rsid w:val="00DE6A88"/>
    <w:rsid w:val="00DF13F1"/>
    <w:rsid w:val="00DF3E19"/>
    <w:rsid w:val="00DF51C6"/>
    <w:rsid w:val="00DF6973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4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EE6"/>
    <w:rsid w:val="00EF74E7"/>
    <w:rsid w:val="00F03EC2"/>
    <w:rsid w:val="00F059DB"/>
    <w:rsid w:val="00F06306"/>
    <w:rsid w:val="00F06E31"/>
    <w:rsid w:val="00F1036E"/>
    <w:rsid w:val="00F140F9"/>
    <w:rsid w:val="00F15143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781A"/>
    <w:rsid w:val="00FB4D68"/>
    <w:rsid w:val="00FB5DA8"/>
    <w:rsid w:val="00FB7037"/>
    <w:rsid w:val="00FC0D74"/>
    <w:rsid w:val="00FC23A5"/>
    <w:rsid w:val="00FC261F"/>
    <w:rsid w:val="00FC2ACF"/>
    <w:rsid w:val="00FC2E6E"/>
    <w:rsid w:val="00FC635F"/>
    <w:rsid w:val="00FC70DD"/>
    <w:rsid w:val="00FC7D63"/>
    <w:rsid w:val="00FD2DC0"/>
    <w:rsid w:val="00FD49A4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9</cp:revision>
  <cp:lastPrinted>2024-10-20T11:18:00Z</cp:lastPrinted>
  <dcterms:created xsi:type="dcterms:W3CDTF">2024-11-09T22:33:00Z</dcterms:created>
  <dcterms:modified xsi:type="dcterms:W3CDTF">2024-11-10T11:58:00Z</dcterms:modified>
</cp:coreProperties>
</file>