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494E4" w14:textId="77777777" w:rsidR="00280509" w:rsidRDefault="00280509" w:rsidP="00280509">
      <w:pPr>
        <w:pStyle w:val="yiv4230542500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b/>
          <w:bCs/>
          <w:color w:val="1D2228"/>
          <w:sz w:val="28"/>
          <w:szCs w:val="28"/>
        </w:rPr>
        <w:t>The Restoration of His Glory</w:t>
      </w:r>
    </w:p>
    <w:p w14:paraId="4050F267" w14:textId="77777777" w:rsidR="00280509" w:rsidRDefault="00280509" w:rsidP="00280509">
      <w:pPr>
        <w:pStyle w:val="yiv4230542500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(John 17:1-5)</w:t>
      </w:r>
    </w:p>
    <w:p w14:paraId="7C7031C1" w14:textId="77777777" w:rsidR="00280509" w:rsidRDefault="00280509" w:rsidP="00280509">
      <w:pPr>
        <w:pStyle w:val="yiv4230542500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</w:t>
      </w:r>
    </w:p>
    <w:p w14:paraId="7731BF3B" w14:textId="77777777" w:rsidR="00280509" w:rsidRDefault="00280509" w:rsidP="00280509">
      <w:pPr>
        <w:pStyle w:val="yiv4230542500msonormal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b/>
          <w:bCs/>
          <w:color w:val="1D2228"/>
          <w:sz w:val="28"/>
          <w:szCs w:val="28"/>
          <w:u w:val="single"/>
        </w:rPr>
        <w:t>Thesis:</w:t>
      </w:r>
      <w:r>
        <w:rPr>
          <w:rFonts w:ascii="Georgia" w:hAnsi="Georgia" w:cs="Arial"/>
          <w:color w:val="1D2228"/>
          <w:sz w:val="28"/>
          <w:szCs w:val="28"/>
        </w:rPr>
        <w:t>  The Son of God was ‘made flesh’ and the time came for His sacrificial death, and glorification in the heavens.</w:t>
      </w:r>
    </w:p>
    <w:p w14:paraId="4A824008" w14:textId="77777777" w:rsidR="00280509" w:rsidRDefault="00280509" w:rsidP="00280509">
      <w:pPr>
        <w:pStyle w:val="yiv4230542500msonormal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b/>
          <w:bCs/>
          <w:color w:val="1D2228"/>
          <w:sz w:val="28"/>
          <w:szCs w:val="28"/>
        </w:rPr>
        <w:t> </w:t>
      </w:r>
    </w:p>
    <w:p w14:paraId="01DF47A7" w14:textId="77777777" w:rsidR="00280509" w:rsidRDefault="00280509" w:rsidP="00280509">
      <w:pPr>
        <w:pStyle w:val="yiv4230542500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Calibri" w:hAnsi="Calibri" w:cs="Calibri"/>
          <w:b/>
          <w:bCs/>
          <w:color w:val="1D2228"/>
          <w:sz w:val="28"/>
          <w:szCs w:val="28"/>
        </w:rPr>
        <w:t>INTRODUCTION</w:t>
      </w:r>
    </w:p>
    <w:p w14:paraId="6DCC95DA" w14:textId="77777777" w:rsidR="00280509" w:rsidRDefault="00280509" w:rsidP="00280509">
      <w:pPr>
        <w:pStyle w:val="yiv4230542500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1.   The title of this message is, </w:t>
      </w:r>
      <w:r>
        <w:rPr>
          <w:rFonts w:ascii="Georgia" w:hAnsi="Georgia" w:cs="Arial"/>
          <w:b/>
          <w:bCs/>
          <w:color w:val="1D2228"/>
          <w:sz w:val="28"/>
          <w:szCs w:val="28"/>
        </w:rPr>
        <w:t xml:space="preserve">“Restoration of His </w:t>
      </w:r>
      <w:proofErr w:type="gramStart"/>
      <w:r>
        <w:rPr>
          <w:rFonts w:ascii="Georgia" w:hAnsi="Georgia" w:cs="Arial"/>
          <w:b/>
          <w:bCs/>
          <w:color w:val="1D2228"/>
          <w:sz w:val="28"/>
          <w:szCs w:val="28"/>
        </w:rPr>
        <w:t>Glory</w:t>
      </w:r>
      <w:proofErr w:type="gramEnd"/>
      <w:r>
        <w:rPr>
          <w:rFonts w:ascii="Georgia" w:hAnsi="Georgia" w:cs="Arial"/>
          <w:b/>
          <w:bCs/>
          <w:color w:val="1D2228"/>
          <w:sz w:val="28"/>
          <w:szCs w:val="28"/>
        </w:rPr>
        <w:t>”</w:t>
      </w:r>
    </w:p>
    <w:p w14:paraId="5C9DB146" w14:textId="77777777" w:rsidR="00280509" w:rsidRDefault="00280509" w:rsidP="00280509">
      <w:pPr>
        <w:pStyle w:val="yiv4230542500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2.  This is the beginning of a short series…as we wade out into the ‘deeper </w:t>
      </w:r>
    </w:p>
    <w:p w14:paraId="1F9C12D7" w14:textId="0E32B0A0" w:rsidR="00280509" w:rsidRDefault="00280509" w:rsidP="004506B4">
      <w:pPr>
        <w:pStyle w:val="yiv4230542500msonospacing"/>
        <w:shd w:val="clear" w:color="auto" w:fill="FFFFFF"/>
        <w:spacing w:before="0" w:beforeAutospacing="0" w:after="0" w:afterAutospacing="0"/>
        <w:ind w:left="408"/>
        <w:rPr>
          <w:rFonts w:ascii="Arial" w:hAnsi="Arial" w:cs="Arial"/>
          <w:color w:val="1D2228"/>
          <w:sz w:val="27"/>
          <w:szCs w:val="27"/>
        </w:rPr>
      </w:pPr>
      <w:proofErr w:type="gramStart"/>
      <w:r>
        <w:rPr>
          <w:rFonts w:ascii="Georgia" w:hAnsi="Georgia" w:cs="Arial"/>
          <w:color w:val="1D2228"/>
          <w:sz w:val="28"/>
          <w:szCs w:val="28"/>
        </w:rPr>
        <w:t>waters’</w:t>
      </w:r>
      <w:proofErr w:type="gramEnd"/>
      <w:r>
        <w:rPr>
          <w:rFonts w:ascii="Georgia" w:hAnsi="Georgia" w:cs="Arial"/>
          <w:color w:val="1D2228"/>
          <w:sz w:val="28"/>
          <w:szCs w:val="28"/>
        </w:rPr>
        <w:t xml:space="preserve"> of what God’s Word reveals to us about </w:t>
      </w:r>
      <w:r>
        <w:rPr>
          <w:rFonts w:ascii="Georgia" w:hAnsi="Georgia" w:cs="Arial"/>
          <w:b/>
          <w:bCs/>
          <w:color w:val="1D2228"/>
          <w:sz w:val="28"/>
          <w:szCs w:val="28"/>
        </w:rPr>
        <w:t>who</w:t>
      </w:r>
      <w:r>
        <w:rPr>
          <w:rFonts w:ascii="Georgia" w:hAnsi="Georgia" w:cs="Arial"/>
          <w:color w:val="1D2228"/>
          <w:sz w:val="28"/>
          <w:szCs w:val="28"/>
        </w:rPr>
        <w:t> God is and </w:t>
      </w:r>
      <w:r>
        <w:rPr>
          <w:rFonts w:ascii="Georgia" w:hAnsi="Georgia" w:cs="Arial"/>
          <w:b/>
          <w:bCs/>
          <w:color w:val="1D2228"/>
          <w:sz w:val="28"/>
          <w:szCs w:val="28"/>
        </w:rPr>
        <w:t>what</w:t>
      </w:r>
      <w:r>
        <w:rPr>
          <w:rFonts w:ascii="Georgia" w:hAnsi="Georgia" w:cs="Arial"/>
          <w:color w:val="1D2228"/>
          <w:sz w:val="28"/>
          <w:szCs w:val="28"/>
        </w:rPr>
        <w:t> God</w:t>
      </w:r>
      <w:r w:rsidR="004506B4">
        <w:rPr>
          <w:rFonts w:ascii="Arial" w:hAnsi="Arial" w:cs="Arial"/>
          <w:color w:val="1D2228"/>
          <w:sz w:val="27"/>
          <w:szCs w:val="27"/>
        </w:rPr>
        <w:t xml:space="preserve"> </w:t>
      </w:r>
      <w:r>
        <w:rPr>
          <w:rFonts w:ascii="Georgia" w:hAnsi="Georgia" w:cs="Arial"/>
          <w:color w:val="1D2228"/>
          <w:sz w:val="28"/>
          <w:szCs w:val="28"/>
        </w:rPr>
        <w:t>has done.</w:t>
      </w:r>
    </w:p>
    <w:p w14:paraId="418B7CA0" w14:textId="62A86B75" w:rsidR="00280509" w:rsidRDefault="00280509" w:rsidP="00280509">
      <w:pPr>
        <w:pStyle w:val="yiv4230542500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</w:t>
      </w:r>
      <w:r w:rsidR="004506B4">
        <w:rPr>
          <w:rFonts w:ascii="Georgia" w:hAnsi="Georgia" w:cs="Arial"/>
          <w:color w:val="1D2228"/>
          <w:sz w:val="28"/>
          <w:szCs w:val="28"/>
        </w:rPr>
        <w:tab/>
      </w:r>
      <w:r>
        <w:rPr>
          <w:rFonts w:ascii="Georgia" w:hAnsi="Georgia" w:cs="Arial"/>
          <w:color w:val="1D2228"/>
          <w:sz w:val="28"/>
          <w:szCs w:val="28"/>
        </w:rPr>
        <w:t>a.  The Bible is not arranged in ‘topical’ form, by subject.</w:t>
      </w:r>
    </w:p>
    <w:p w14:paraId="5647CEAF" w14:textId="77777777" w:rsidR="004506B4" w:rsidRDefault="00280509" w:rsidP="004506B4">
      <w:pPr>
        <w:pStyle w:val="yiv4230542500msonospacing"/>
        <w:shd w:val="clear" w:color="auto" w:fill="FFFFFF"/>
        <w:spacing w:before="0" w:beforeAutospacing="0" w:after="0" w:afterAutospacing="0"/>
        <w:ind w:left="720"/>
        <w:rPr>
          <w:rFonts w:ascii="Georgia" w:hAnsi="Georgia" w:cs="Arial"/>
          <w:color w:val="1D2228"/>
          <w:sz w:val="28"/>
          <w:szCs w:val="28"/>
        </w:rPr>
      </w:pPr>
      <w:r>
        <w:rPr>
          <w:rFonts w:ascii="Georgia" w:hAnsi="Georgia" w:cs="Arial"/>
          <w:color w:val="1D2228"/>
          <w:sz w:val="28"/>
          <w:szCs w:val="28"/>
        </w:rPr>
        <w:t>b.  The Bible, beginning in the book of Genesis, </w:t>
      </w:r>
      <w:r>
        <w:rPr>
          <w:rFonts w:ascii="Georgia" w:hAnsi="Georgia" w:cs="Arial"/>
          <w:i/>
          <w:iCs/>
          <w:color w:val="1D2228"/>
          <w:sz w:val="28"/>
          <w:szCs w:val="28"/>
        </w:rPr>
        <w:t>beginnings</w:t>
      </w:r>
      <w:r>
        <w:rPr>
          <w:rFonts w:ascii="Georgia" w:hAnsi="Georgia" w:cs="Arial"/>
          <w:color w:val="1D2228"/>
          <w:sz w:val="28"/>
          <w:szCs w:val="28"/>
        </w:rPr>
        <w:t xml:space="preserve">, is a </w:t>
      </w:r>
      <w:r w:rsidR="004506B4">
        <w:rPr>
          <w:rFonts w:ascii="Georgia" w:hAnsi="Georgia" w:cs="Arial"/>
          <w:color w:val="1D2228"/>
          <w:sz w:val="28"/>
          <w:szCs w:val="28"/>
        </w:rPr>
        <w:t xml:space="preserve">   </w:t>
      </w:r>
    </w:p>
    <w:p w14:paraId="6328C195" w14:textId="154E9296" w:rsidR="00280509" w:rsidRDefault="00280509" w:rsidP="004506B4">
      <w:pPr>
        <w:pStyle w:val="yiv4230542500msonospacing"/>
        <w:shd w:val="clear" w:color="auto" w:fill="FFFFFF"/>
        <w:spacing w:before="0" w:beforeAutospacing="0" w:after="0" w:afterAutospacing="0"/>
        <w:ind w:left="1056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‘narrative’</w:t>
      </w:r>
      <w:proofErr w:type="gramStart"/>
      <w:r>
        <w:rPr>
          <w:rFonts w:ascii="Georgia" w:hAnsi="Georgia" w:cs="Arial"/>
          <w:color w:val="1D2228"/>
          <w:sz w:val="28"/>
          <w:szCs w:val="28"/>
        </w:rPr>
        <w:t>—“</w:t>
      </w:r>
      <w:proofErr w:type="gramEnd"/>
      <w:r>
        <w:rPr>
          <w:rFonts w:ascii="Georgia" w:hAnsi="Georgia" w:cs="Arial"/>
          <w:color w:val="1D2228"/>
          <w:sz w:val="28"/>
          <w:szCs w:val="28"/>
        </w:rPr>
        <w:t>a spoken or written account of connected </w:t>
      </w:r>
      <w:r>
        <w:rPr>
          <w:rFonts w:ascii="Georgia" w:hAnsi="Georgia" w:cs="Arial"/>
          <w:b/>
          <w:bCs/>
          <w:color w:val="1D2228"/>
          <w:sz w:val="28"/>
          <w:szCs w:val="28"/>
        </w:rPr>
        <w:t>events</w:t>
      </w:r>
      <w:r>
        <w:rPr>
          <w:rFonts w:ascii="Georgia" w:hAnsi="Georgia" w:cs="Arial"/>
          <w:color w:val="1D2228"/>
          <w:sz w:val="28"/>
          <w:szCs w:val="28"/>
        </w:rPr>
        <w:t xml:space="preserve">, </w:t>
      </w:r>
      <w:r w:rsidR="004506B4">
        <w:rPr>
          <w:rFonts w:ascii="Georgia" w:hAnsi="Georgia" w:cs="Arial"/>
          <w:color w:val="1D2228"/>
          <w:sz w:val="28"/>
          <w:szCs w:val="28"/>
        </w:rPr>
        <w:t xml:space="preserve"> </w:t>
      </w:r>
      <w:r>
        <w:rPr>
          <w:rFonts w:ascii="Georgia" w:hAnsi="Georgia" w:cs="Arial"/>
          <w:color w:val="1D2228"/>
          <w:sz w:val="28"/>
          <w:szCs w:val="28"/>
        </w:rPr>
        <w:t>a </w:t>
      </w:r>
      <w:r>
        <w:rPr>
          <w:rFonts w:ascii="Georgia" w:hAnsi="Georgia" w:cs="Arial"/>
          <w:b/>
          <w:bCs/>
          <w:color w:val="1D2228"/>
          <w:sz w:val="28"/>
          <w:szCs w:val="28"/>
        </w:rPr>
        <w:t>story</w:t>
      </w:r>
      <w:r>
        <w:rPr>
          <w:rFonts w:ascii="Georgia" w:hAnsi="Georgia" w:cs="Arial"/>
          <w:color w:val="1D2228"/>
          <w:sz w:val="28"/>
          <w:szCs w:val="28"/>
        </w:rPr>
        <w:t>”</w:t>
      </w:r>
    </w:p>
    <w:p w14:paraId="2D976292" w14:textId="025A465C" w:rsidR="00280509" w:rsidRDefault="00280509" w:rsidP="00280509">
      <w:pPr>
        <w:pStyle w:val="yiv4230542500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</w:t>
      </w:r>
      <w:r w:rsidR="004506B4">
        <w:rPr>
          <w:rFonts w:ascii="Georgia" w:hAnsi="Georgia" w:cs="Arial"/>
          <w:color w:val="1D2228"/>
          <w:sz w:val="28"/>
          <w:szCs w:val="28"/>
        </w:rPr>
        <w:tab/>
      </w:r>
      <w:r>
        <w:rPr>
          <w:rFonts w:ascii="Georgia" w:hAnsi="Georgia" w:cs="Arial"/>
          <w:color w:val="1D2228"/>
          <w:sz w:val="28"/>
          <w:szCs w:val="28"/>
        </w:rPr>
        <w:t>c.   The Bible is the ‘progressive revelation’ of ‘redemptive history’—</w:t>
      </w:r>
    </w:p>
    <w:p w14:paraId="0C0403F6" w14:textId="1118BABA" w:rsidR="004506B4" w:rsidRDefault="00280509" w:rsidP="004506B4">
      <w:pPr>
        <w:pStyle w:val="yiv4230542500msonospacing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Georgia" w:hAnsi="Georgia" w:cs="Arial"/>
          <w:color w:val="1D2228"/>
          <w:sz w:val="28"/>
          <w:szCs w:val="28"/>
        </w:rPr>
      </w:pPr>
      <w:r>
        <w:rPr>
          <w:rFonts w:ascii="Georgia" w:hAnsi="Georgia" w:cs="Arial"/>
          <w:color w:val="1D2228"/>
          <w:sz w:val="28"/>
          <w:szCs w:val="28"/>
        </w:rPr>
        <w:t xml:space="preserve">Think about the word “history”—Two words together with </w:t>
      </w:r>
      <w:r w:rsidR="004506B4">
        <w:rPr>
          <w:rFonts w:ascii="Georgia" w:hAnsi="Georgia" w:cs="Arial"/>
          <w:color w:val="1D2228"/>
          <w:sz w:val="28"/>
          <w:szCs w:val="28"/>
        </w:rPr>
        <w:t xml:space="preserve"> </w:t>
      </w:r>
    </w:p>
    <w:p w14:paraId="4BA3CD27" w14:textId="63E588E9" w:rsidR="00280509" w:rsidRDefault="00280509" w:rsidP="004506B4">
      <w:pPr>
        <w:pStyle w:val="yiv4230542500msonospacing"/>
        <w:shd w:val="clear" w:color="auto" w:fill="FFFFFF"/>
        <w:spacing w:before="0" w:beforeAutospacing="0" w:after="0" w:afterAutospacing="0"/>
        <w:ind w:left="180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reference to</w:t>
      </w:r>
      <w:r w:rsidR="004506B4">
        <w:rPr>
          <w:rFonts w:ascii="Arial" w:hAnsi="Arial" w:cs="Arial"/>
          <w:color w:val="1D2228"/>
          <w:sz w:val="27"/>
          <w:szCs w:val="27"/>
        </w:rPr>
        <w:t xml:space="preserve"> </w:t>
      </w:r>
      <w:r>
        <w:rPr>
          <w:rFonts w:ascii="Georgia" w:hAnsi="Georgia" w:cs="Arial"/>
          <w:color w:val="1D2228"/>
          <w:sz w:val="28"/>
          <w:szCs w:val="28"/>
        </w:rPr>
        <w:t>the Bible, it is </w:t>
      </w:r>
      <w:r>
        <w:rPr>
          <w:rFonts w:ascii="Georgia" w:hAnsi="Georgia" w:cs="Arial"/>
          <w:b/>
          <w:bCs/>
          <w:color w:val="1D2228"/>
          <w:sz w:val="28"/>
          <w:szCs w:val="28"/>
        </w:rPr>
        <w:t>HIS STORY</w:t>
      </w:r>
      <w:r>
        <w:rPr>
          <w:rFonts w:ascii="Georgia" w:hAnsi="Georgia" w:cs="Arial"/>
          <w:color w:val="1D2228"/>
          <w:sz w:val="28"/>
          <w:szCs w:val="28"/>
        </w:rPr>
        <w:t> – God’s ‘story’—</w:t>
      </w:r>
    </w:p>
    <w:p w14:paraId="4E657734" w14:textId="259AEE91" w:rsidR="004506B4" w:rsidRDefault="00280509" w:rsidP="004506B4">
      <w:pPr>
        <w:pStyle w:val="yiv4230542500msonospacing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Georgia" w:hAnsi="Georgia" w:cs="Arial"/>
          <w:color w:val="1D2228"/>
          <w:sz w:val="28"/>
          <w:szCs w:val="28"/>
        </w:rPr>
      </w:pPr>
      <w:r>
        <w:rPr>
          <w:rFonts w:ascii="Georgia" w:hAnsi="Georgia" w:cs="Arial"/>
          <w:color w:val="1D2228"/>
          <w:sz w:val="28"/>
          <w:szCs w:val="28"/>
        </w:rPr>
        <w:t>We tend to think the Bible is about </w:t>
      </w:r>
      <w:r>
        <w:rPr>
          <w:rFonts w:ascii="Georgia" w:hAnsi="Georgia" w:cs="Arial"/>
          <w:b/>
          <w:bCs/>
          <w:color w:val="1D2228"/>
          <w:sz w:val="28"/>
          <w:szCs w:val="28"/>
        </w:rPr>
        <w:t>US</w:t>
      </w:r>
      <w:r>
        <w:rPr>
          <w:rFonts w:ascii="Georgia" w:hAnsi="Georgia" w:cs="Arial"/>
          <w:color w:val="1D2228"/>
          <w:sz w:val="28"/>
          <w:szCs w:val="28"/>
        </w:rPr>
        <w:t xml:space="preserve">, (and most </w:t>
      </w:r>
      <w:r w:rsidR="004506B4">
        <w:rPr>
          <w:rFonts w:ascii="Georgia" w:hAnsi="Georgia" w:cs="Arial"/>
          <w:color w:val="1D2228"/>
          <w:sz w:val="28"/>
          <w:szCs w:val="28"/>
        </w:rPr>
        <w:t xml:space="preserve">   </w:t>
      </w:r>
    </w:p>
    <w:p w14:paraId="11E34B32" w14:textId="36FC6DD0" w:rsidR="00280509" w:rsidRDefault="00280509" w:rsidP="004506B4">
      <w:pPr>
        <w:pStyle w:val="yiv4230542500msonospacing"/>
        <w:shd w:val="clear" w:color="auto" w:fill="FFFFFF"/>
        <w:spacing w:before="0" w:beforeAutospacing="0" w:after="0" w:afterAutospacing="0"/>
        <w:ind w:left="1800"/>
        <w:rPr>
          <w:rFonts w:ascii="Arial" w:hAnsi="Arial" w:cs="Arial"/>
          <w:color w:val="1D2228"/>
          <w:sz w:val="27"/>
          <w:szCs w:val="27"/>
        </w:rPr>
      </w:pPr>
      <w:proofErr w:type="gramStart"/>
      <w:r>
        <w:rPr>
          <w:rFonts w:ascii="Georgia" w:hAnsi="Georgia" w:cs="Arial"/>
          <w:color w:val="1D2228"/>
          <w:sz w:val="28"/>
          <w:szCs w:val="28"/>
        </w:rPr>
        <w:t>certainly</w:t>
      </w:r>
      <w:proofErr w:type="gramEnd"/>
      <w:r>
        <w:rPr>
          <w:rFonts w:ascii="Georgia" w:hAnsi="Georgia" w:cs="Arial"/>
          <w:color w:val="1D2228"/>
          <w:sz w:val="28"/>
          <w:szCs w:val="28"/>
        </w:rPr>
        <w:t> </w:t>
      </w:r>
      <w:r>
        <w:rPr>
          <w:rFonts w:ascii="Georgia" w:hAnsi="Georgia" w:cs="Arial"/>
          <w:b/>
          <w:bCs/>
          <w:color w:val="1D2228"/>
          <w:sz w:val="28"/>
          <w:szCs w:val="28"/>
        </w:rPr>
        <w:t>we</w:t>
      </w:r>
      <w:r>
        <w:rPr>
          <w:rFonts w:ascii="Georgia" w:hAnsi="Georgia" w:cs="Arial"/>
          <w:color w:val="1D2228"/>
          <w:sz w:val="28"/>
          <w:szCs w:val="28"/>
        </w:rPr>
        <w:t> are</w:t>
      </w:r>
      <w:r w:rsidR="004506B4">
        <w:rPr>
          <w:rFonts w:ascii="Arial" w:hAnsi="Arial" w:cs="Arial"/>
          <w:color w:val="1D2228"/>
          <w:sz w:val="27"/>
          <w:szCs w:val="27"/>
        </w:rPr>
        <w:t xml:space="preserve"> </w:t>
      </w:r>
      <w:r>
        <w:rPr>
          <w:rFonts w:ascii="Georgia" w:hAnsi="Georgia" w:cs="Arial"/>
          <w:color w:val="1D2228"/>
          <w:sz w:val="28"/>
          <w:szCs w:val="28"/>
        </w:rPr>
        <w:t>involved).  The reality is that the Bible is all about </w:t>
      </w:r>
      <w:r>
        <w:rPr>
          <w:rFonts w:ascii="Georgia" w:hAnsi="Georgia" w:cs="Arial"/>
          <w:b/>
          <w:bCs/>
          <w:color w:val="1D2228"/>
          <w:sz w:val="28"/>
          <w:szCs w:val="28"/>
        </w:rPr>
        <w:t>HIM</w:t>
      </w:r>
      <w:r>
        <w:rPr>
          <w:rFonts w:ascii="Georgia" w:hAnsi="Georgia" w:cs="Arial"/>
          <w:color w:val="1D2228"/>
          <w:sz w:val="28"/>
          <w:szCs w:val="28"/>
        </w:rPr>
        <w:t> – </w:t>
      </w:r>
      <w:r>
        <w:rPr>
          <w:rFonts w:ascii="Georgia" w:hAnsi="Georgia" w:cs="Arial"/>
          <w:b/>
          <w:bCs/>
          <w:color w:val="1D2228"/>
          <w:sz w:val="28"/>
          <w:szCs w:val="28"/>
        </w:rPr>
        <w:t>who</w:t>
      </w:r>
      <w:r>
        <w:rPr>
          <w:rFonts w:ascii="Georgia" w:hAnsi="Georgia" w:cs="Arial"/>
          <w:color w:val="1D2228"/>
          <w:sz w:val="28"/>
          <w:szCs w:val="28"/>
        </w:rPr>
        <w:t> God is,</w:t>
      </w:r>
      <w:r w:rsidR="004506B4">
        <w:rPr>
          <w:rFonts w:ascii="Arial" w:hAnsi="Arial" w:cs="Arial"/>
          <w:color w:val="1D2228"/>
          <w:sz w:val="27"/>
          <w:szCs w:val="27"/>
        </w:rPr>
        <w:t xml:space="preserve"> </w:t>
      </w:r>
      <w:r>
        <w:rPr>
          <w:rFonts w:ascii="Georgia" w:hAnsi="Georgia" w:cs="Arial"/>
          <w:color w:val="1D2228"/>
          <w:sz w:val="28"/>
          <w:szCs w:val="28"/>
        </w:rPr>
        <w:t>and </w:t>
      </w:r>
      <w:r>
        <w:rPr>
          <w:rFonts w:ascii="Georgia" w:hAnsi="Georgia" w:cs="Arial"/>
          <w:b/>
          <w:bCs/>
          <w:color w:val="1D2228"/>
          <w:sz w:val="28"/>
          <w:szCs w:val="28"/>
        </w:rPr>
        <w:t>what</w:t>
      </w:r>
      <w:r>
        <w:rPr>
          <w:rFonts w:ascii="Georgia" w:hAnsi="Georgia" w:cs="Arial"/>
          <w:color w:val="1D2228"/>
          <w:sz w:val="28"/>
          <w:szCs w:val="28"/>
        </w:rPr>
        <w:t> God has done over the course of those </w:t>
      </w:r>
      <w:r>
        <w:rPr>
          <w:rFonts w:ascii="Georgia" w:hAnsi="Georgia" w:cs="Arial"/>
          <w:b/>
          <w:bCs/>
          <w:color w:val="1D2228"/>
          <w:sz w:val="28"/>
          <w:szCs w:val="28"/>
        </w:rPr>
        <w:t>events</w:t>
      </w:r>
      <w:r>
        <w:rPr>
          <w:rFonts w:ascii="Georgia" w:hAnsi="Georgia" w:cs="Arial"/>
          <w:color w:val="1D2228"/>
          <w:sz w:val="28"/>
          <w:szCs w:val="28"/>
        </w:rPr>
        <w:t> from all that is</w:t>
      </w:r>
      <w:r w:rsidR="004506B4">
        <w:rPr>
          <w:rFonts w:ascii="Arial" w:hAnsi="Arial" w:cs="Arial"/>
          <w:color w:val="1D2228"/>
          <w:sz w:val="27"/>
          <w:szCs w:val="27"/>
        </w:rPr>
        <w:t xml:space="preserve"> </w:t>
      </w:r>
      <w:r>
        <w:rPr>
          <w:rFonts w:ascii="Georgia" w:hAnsi="Georgia" w:cs="Arial"/>
          <w:color w:val="1D2228"/>
          <w:sz w:val="28"/>
          <w:szCs w:val="28"/>
        </w:rPr>
        <w:t>recorded</w:t>
      </w:r>
      <w:r w:rsidR="004506B4">
        <w:rPr>
          <w:rFonts w:ascii="Georgia" w:hAnsi="Georgia" w:cs="Arial"/>
          <w:color w:val="1D2228"/>
          <w:sz w:val="28"/>
          <w:szCs w:val="28"/>
        </w:rPr>
        <w:t xml:space="preserve"> </w:t>
      </w:r>
      <w:r>
        <w:rPr>
          <w:rFonts w:ascii="Georgia" w:hAnsi="Georgia" w:cs="Arial"/>
          <w:color w:val="1D2228"/>
          <w:sz w:val="28"/>
          <w:szCs w:val="28"/>
        </w:rPr>
        <w:t>from </w:t>
      </w:r>
      <w:r>
        <w:rPr>
          <w:rFonts w:ascii="Georgia" w:hAnsi="Georgia" w:cs="Arial"/>
          <w:i/>
          <w:iCs/>
          <w:color w:val="1D2228"/>
          <w:sz w:val="28"/>
          <w:szCs w:val="28"/>
        </w:rPr>
        <w:t>Genesis</w:t>
      </w:r>
      <w:r>
        <w:rPr>
          <w:rFonts w:ascii="Georgia" w:hAnsi="Georgia" w:cs="Arial"/>
          <w:color w:val="1D2228"/>
          <w:sz w:val="28"/>
          <w:szCs w:val="28"/>
        </w:rPr>
        <w:t> to </w:t>
      </w:r>
      <w:r>
        <w:rPr>
          <w:rFonts w:ascii="Georgia" w:hAnsi="Georgia" w:cs="Arial"/>
          <w:i/>
          <w:iCs/>
          <w:color w:val="1D2228"/>
          <w:sz w:val="28"/>
          <w:szCs w:val="28"/>
        </w:rPr>
        <w:t>Revelation</w:t>
      </w:r>
      <w:r>
        <w:rPr>
          <w:rFonts w:ascii="Georgia" w:hAnsi="Georgia" w:cs="Arial"/>
          <w:color w:val="1D2228"/>
          <w:sz w:val="28"/>
          <w:szCs w:val="28"/>
        </w:rPr>
        <w:t>.</w:t>
      </w:r>
    </w:p>
    <w:p w14:paraId="57C88266" w14:textId="77777777" w:rsidR="00280509" w:rsidRDefault="00280509" w:rsidP="00280509">
      <w:pPr>
        <w:pStyle w:val="yiv4230542500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3.  There is a vast difference between </w:t>
      </w:r>
      <w:r>
        <w:rPr>
          <w:rFonts w:ascii="Georgia" w:hAnsi="Georgia" w:cs="Arial"/>
          <w:b/>
          <w:bCs/>
          <w:color w:val="1D2228"/>
          <w:sz w:val="28"/>
          <w:szCs w:val="28"/>
        </w:rPr>
        <w:t>Systematic</w:t>
      </w:r>
      <w:r>
        <w:rPr>
          <w:rFonts w:ascii="Georgia" w:hAnsi="Georgia" w:cs="Arial"/>
          <w:color w:val="1D2228"/>
          <w:sz w:val="28"/>
          <w:szCs w:val="28"/>
        </w:rPr>
        <w:t> theology, and </w:t>
      </w:r>
      <w:r>
        <w:rPr>
          <w:rFonts w:ascii="Georgia" w:hAnsi="Georgia" w:cs="Arial"/>
          <w:b/>
          <w:bCs/>
          <w:color w:val="1D2228"/>
          <w:sz w:val="28"/>
          <w:szCs w:val="28"/>
        </w:rPr>
        <w:t>Biblical</w:t>
      </w:r>
    </w:p>
    <w:p w14:paraId="423F569A" w14:textId="77777777" w:rsidR="00280509" w:rsidRDefault="00280509" w:rsidP="00280509">
      <w:pPr>
        <w:pStyle w:val="yiv4230542500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      theology—I am a ‘fan’ more of the one and less of the other.</w:t>
      </w:r>
    </w:p>
    <w:p w14:paraId="73E76AD9" w14:textId="0FFB0ADC" w:rsidR="004506B4" w:rsidRDefault="00280509" w:rsidP="004506B4">
      <w:pPr>
        <w:pStyle w:val="yiv4230542500msonospacing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Georgia" w:hAnsi="Georgia" w:cs="Arial"/>
          <w:color w:val="1D2228"/>
          <w:sz w:val="28"/>
          <w:szCs w:val="28"/>
        </w:rPr>
      </w:pPr>
      <w:r>
        <w:rPr>
          <w:rFonts w:ascii="Georgia" w:hAnsi="Georgia" w:cs="Arial"/>
          <w:color w:val="1D2228"/>
          <w:sz w:val="28"/>
          <w:szCs w:val="28"/>
        </w:rPr>
        <w:t xml:space="preserve">Systematic theology—divides the Bible into four </w:t>
      </w:r>
      <w:proofErr w:type="gramStart"/>
      <w:r>
        <w:rPr>
          <w:rFonts w:ascii="Georgia" w:hAnsi="Georgia" w:cs="Arial"/>
          <w:color w:val="1D2228"/>
          <w:sz w:val="28"/>
          <w:szCs w:val="28"/>
        </w:rPr>
        <w:t>basic</w:t>
      </w:r>
      <w:proofErr w:type="gramEnd"/>
      <w:r>
        <w:rPr>
          <w:rFonts w:ascii="Georgia" w:hAnsi="Georgia" w:cs="Arial"/>
          <w:color w:val="1D2228"/>
          <w:sz w:val="28"/>
          <w:szCs w:val="28"/>
        </w:rPr>
        <w:t xml:space="preserve"> ‘topical’ </w:t>
      </w:r>
      <w:r w:rsidR="004506B4">
        <w:rPr>
          <w:rFonts w:ascii="Georgia" w:hAnsi="Georgia" w:cs="Arial"/>
          <w:color w:val="1D2228"/>
          <w:sz w:val="28"/>
          <w:szCs w:val="28"/>
        </w:rPr>
        <w:t xml:space="preserve"> </w:t>
      </w:r>
    </w:p>
    <w:p w14:paraId="32BB0F3B" w14:textId="77777777" w:rsidR="00982146" w:rsidRDefault="00280509" w:rsidP="00982146">
      <w:pPr>
        <w:pStyle w:val="yiv4230542500msonospacing"/>
        <w:shd w:val="clear" w:color="auto" w:fill="FFFFFF"/>
        <w:spacing w:before="0" w:beforeAutospacing="0" w:after="0" w:afterAutospacing="0"/>
        <w:ind w:left="108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categories:</w:t>
      </w:r>
    </w:p>
    <w:p w14:paraId="2359D427" w14:textId="77777777" w:rsidR="00982146" w:rsidRDefault="00280509" w:rsidP="00982146">
      <w:pPr>
        <w:pStyle w:val="yiv4230542500msonospacing"/>
        <w:shd w:val="clear" w:color="auto" w:fill="FFFFFF"/>
        <w:spacing w:before="0" w:beforeAutospacing="0" w:after="0" w:afterAutospacing="0"/>
        <w:ind w:left="360" w:firstLine="72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1)  </w:t>
      </w:r>
      <w:r>
        <w:rPr>
          <w:rFonts w:ascii="Georgia" w:hAnsi="Georgia" w:cs="Arial"/>
          <w:b/>
          <w:bCs/>
          <w:color w:val="1D2228"/>
          <w:sz w:val="28"/>
          <w:szCs w:val="28"/>
        </w:rPr>
        <w:t>Bibliology</w:t>
      </w:r>
      <w:r>
        <w:rPr>
          <w:rFonts w:ascii="Georgia" w:hAnsi="Georgia" w:cs="Arial"/>
          <w:color w:val="1D2228"/>
          <w:sz w:val="28"/>
          <w:szCs w:val="28"/>
        </w:rPr>
        <w:t> -- study of the Bible</w:t>
      </w:r>
    </w:p>
    <w:p w14:paraId="5839F3E6" w14:textId="77777777" w:rsidR="00982146" w:rsidRDefault="00280509" w:rsidP="00982146">
      <w:pPr>
        <w:pStyle w:val="yiv4230542500msonospacing"/>
        <w:shd w:val="clear" w:color="auto" w:fill="FFFFFF"/>
        <w:spacing w:before="0" w:beforeAutospacing="0" w:after="0" w:afterAutospacing="0"/>
        <w:ind w:left="360" w:firstLine="72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1D2228"/>
          <w:sz w:val="28"/>
          <w:szCs w:val="28"/>
        </w:rPr>
        <w:t>2)  </w:t>
      </w:r>
      <w:r>
        <w:rPr>
          <w:rFonts w:ascii="Georgia" w:hAnsi="Georgia" w:cs="Arial"/>
          <w:b/>
          <w:bCs/>
          <w:color w:val="040C28"/>
          <w:sz w:val="28"/>
          <w:szCs w:val="28"/>
        </w:rPr>
        <w:t>Hamartiology</w:t>
      </w:r>
      <w:r>
        <w:rPr>
          <w:rFonts w:ascii="Georgia" w:hAnsi="Georgia" w:cs="Arial"/>
          <w:color w:val="040C28"/>
          <w:sz w:val="28"/>
          <w:szCs w:val="28"/>
        </w:rPr>
        <w:t> - The study of sin</w:t>
      </w:r>
      <w:r>
        <w:rPr>
          <w:rFonts w:ascii="Georgia" w:hAnsi="Georgia" w:cs="Arial"/>
          <w:color w:val="4D5156"/>
          <w:sz w:val="28"/>
          <w:szCs w:val="28"/>
          <w:shd w:val="clear" w:color="auto" w:fill="FFFFFF"/>
        </w:rPr>
        <w:t>. </w:t>
      </w:r>
    </w:p>
    <w:p w14:paraId="35771EA5" w14:textId="77777777" w:rsidR="00982146" w:rsidRDefault="00280509" w:rsidP="00982146">
      <w:pPr>
        <w:pStyle w:val="yiv4230542500msonospacing"/>
        <w:shd w:val="clear" w:color="auto" w:fill="FFFFFF"/>
        <w:spacing w:before="0" w:beforeAutospacing="0" w:after="0" w:afterAutospacing="0"/>
        <w:ind w:left="360" w:firstLine="72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4D5156"/>
          <w:sz w:val="28"/>
          <w:szCs w:val="28"/>
          <w:shd w:val="clear" w:color="auto" w:fill="FFFFFF"/>
        </w:rPr>
        <w:t>3)  </w:t>
      </w:r>
      <w:r>
        <w:rPr>
          <w:rFonts w:ascii="Georgia" w:hAnsi="Georgia" w:cs="Arial"/>
          <w:b/>
          <w:bCs/>
          <w:color w:val="040C28"/>
          <w:sz w:val="28"/>
          <w:szCs w:val="28"/>
        </w:rPr>
        <w:t>Christology</w:t>
      </w:r>
      <w:r>
        <w:rPr>
          <w:rFonts w:ascii="Georgia" w:hAnsi="Georgia" w:cs="Arial"/>
          <w:color w:val="040C28"/>
          <w:sz w:val="28"/>
          <w:szCs w:val="28"/>
        </w:rPr>
        <w:t> – The study of Christ</w:t>
      </w:r>
      <w:r>
        <w:rPr>
          <w:rFonts w:ascii="Georgia" w:hAnsi="Georgia" w:cs="Arial"/>
          <w:color w:val="4D5156"/>
          <w:sz w:val="28"/>
          <w:szCs w:val="28"/>
          <w:shd w:val="clear" w:color="auto" w:fill="FFFFFF"/>
        </w:rPr>
        <w:t>. </w:t>
      </w:r>
    </w:p>
    <w:p w14:paraId="46739D6D" w14:textId="77777777" w:rsidR="00982146" w:rsidRDefault="00280509" w:rsidP="00982146">
      <w:pPr>
        <w:pStyle w:val="yiv4230542500msonospacing"/>
        <w:shd w:val="clear" w:color="auto" w:fill="FFFFFF"/>
        <w:spacing w:before="0" w:beforeAutospacing="0" w:after="0" w:afterAutospacing="0"/>
        <w:ind w:left="360" w:firstLine="72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4D5156"/>
          <w:sz w:val="28"/>
          <w:szCs w:val="28"/>
          <w:shd w:val="clear" w:color="auto" w:fill="FFFFFF"/>
        </w:rPr>
        <w:t>4)  </w:t>
      </w:r>
      <w:r>
        <w:rPr>
          <w:rFonts w:ascii="Georgia" w:hAnsi="Georgia" w:cs="Arial"/>
          <w:b/>
          <w:bCs/>
          <w:color w:val="040C28"/>
          <w:sz w:val="28"/>
          <w:szCs w:val="28"/>
        </w:rPr>
        <w:t>Ecclesiology</w:t>
      </w:r>
      <w:r>
        <w:rPr>
          <w:rFonts w:ascii="Georgia" w:hAnsi="Georgia" w:cs="Arial"/>
          <w:color w:val="040C28"/>
          <w:sz w:val="28"/>
          <w:szCs w:val="28"/>
        </w:rPr>
        <w:t> – The study of the church</w:t>
      </w:r>
      <w:r>
        <w:rPr>
          <w:rFonts w:ascii="Georgia" w:hAnsi="Georgia" w:cs="Arial"/>
          <w:color w:val="4D5156"/>
          <w:sz w:val="28"/>
          <w:szCs w:val="28"/>
          <w:shd w:val="clear" w:color="auto" w:fill="FFFFFF"/>
        </w:rPr>
        <w:t>.</w:t>
      </w:r>
    </w:p>
    <w:p w14:paraId="3281240A" w14:textId="77777777" w:rsidR="00982146" w:rsidRDefault="00280509" w:rsidP="00982146">
      <w:pPr>
        <w:pStyle w:val="yiv4230542500msonospacing"/>
        <w:shd w:val="clear" w:color="auto" w:fill="FFFFFF"/>
        <w:spacing w:before="0" w:beforeAutospacing="0" w:after="0" w:afterAutospacing="0"/>
        <w:ind w:left="360" w:firstLine="349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4D5156"/>
          <w:sz w:val="28"/>
          <w:szCs w:val="28"/>
          <w:shd w:val="clear" w:color="auto" w:fill="FFFFFF"/>
        </w:rPr>
        <w:t>b.  Biblical theology--</w:t>
      </w:r>
      <w:r>
        <w:rPr>
          <w:rFonts w:ascii="Georgia" w:hAnsi="Georgia" w:cs="Arial"/>
          <w:color w:val="040C28"/>
          <w:sz w:val="28"/>
          <w:szCs w:val="28"/>
        </w:rPr>
        <w:t xml:space="preserve">Biblical theology synthesizes the teachings of the </w:t>
      </w:r>
      <w:r w:rsidR="00982146">
        <w:rPr>
          <w:rFonts w:ascii="Georgia" w:hAnsi="Georgia" w:cs="Arial"/>
          <w:color w:val="040C28"/>
          <w:sz w:val="28"/>
          <w:szCs w:val="28"/>
        </w:rPr>
        <w:t xml:space="preserve"> </w:t>
      </w:r>
    </w:p>
    <w:p w14:paraId="7BA71DA2" w14:textId="48FA5073" w:rsidR="00280509" w:rsidRDefault="00982146" w:rsidP="00982146">
      <w:pPr>
        <w:pStyle w:val="yiv4230542500msonospacing"/>
        <w:shd w:val="clear" w:color="auto" w:fill="FFFFFF"/>
        <w:spacing w:before="0" w:beforeAutospacing="0" w:after="0" w:afterAutospacing="0"/>
        <w:ind w:left="360" w:firstLine="34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4D5156"/>
          <w:sz w:val="28"/>
          <w:szCs w:val="28"/>
          <w:shd w:val="clear" w:color="auto" w:fill="FFFFFF"/>
        </w:rPr>
        <w:t xml:space="preserve">      </w:t>
      </w:r>
      <w:r w:rsidR="00280509">
        <w:rPr>
          <w:rFonts w:ascii="Georgia" w:hAnsi="Georgia" w:cs="Arial"/>
          <w:color w:val="040C28"/>
          <w:sz w:val="28"/>
          <w:szCs w:val="28"/>
        </w:rPr>
        <w:t>Scriptures through the course of the narrative.</w:t>
      </w:r>
    </w:p>
    <w:p w14:paraId="7E74D322" w14:textId="3C08C69C" w:rsidR="00982146" w:rsidRPr="006732F3" w:rsidRDefault="00280509" w:rsidP="006732F3">
      <w:pPr>
        <w:pStyle w:val="yiv4230542500msonospacing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t xml:space="preserve">Biblical theology </w:t>
      </w:r>
      <w:proofErr w:type="gramStart"/>
      <w:r>
        <w:rPr>
          <w:rFonts w:ascii="Georgia" w:hAnsi="Georgia" w:cs="Arial"/>
          <w:color w:val="040C28"/>
          <w:sz w:val="28"/>
          <w:szCs w:val="28"/>
        </w:rPr>
        <w:t>looks into</w:t>
      </w:r>
      <w:proofErr w:type="gramEnd"/>
      <w:r>
        <w:rPr>
          <w:rFonts w:ascii="Georgia" w:hAnsi="Georgia" w:cs="Arial"/>
          <w:color w:val="040C28"/>
          <w:sz w:val="28"/>
          <w:szCs w:val="28"/>
        </w:rPr>
        <w:t xml:space="preserve"> the text and begins looking at what</w:t>
      </w:r>
      <w:r w:rsidR="006732F3">
        <w:rPr>
          <w:rFonts w:ascii="Georgia" w:hAnsi="Georgia" w:cs="Arial"/>
          <w:color w:val="040C28"/>
          <w:sz w:val="28"/>
          <w:szCs w:val="28"/>
        </w:rPr>
        <w:t xml:space="preserve"> </w:t>
      </w:r>
      <w:r w:rsidRPr="006732F3">
        <w:rPr>
          <w:rFonts w:ascii="Georgia" w:hAnsi="Georgia" w:cs="Arial"/>
          <w:color w:val="040C28"/>
          <w:sz w:val="28"/>
          <w:szCs w:val="28"/>
        </w:rPr>
        <w:t>God is doing.</w:t>
      </w:r>
    </w:p>
    <w:p w14:paraId="3552BC8A" w14:textId="4217CE81" w:rsidR="00982146" w:rsidRDefault="00280509" w:rsidP="00982146">
      <w:pPr>
        <w:pStyle w:val="yiv4230542500msonospacing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t>Biblical</w:t>
      </w:r>
      <w:r w:rsidR="00982146">
        <w:rPr>
          <w:rFonts w:ascii="Georgia" w:hAnsi="Georgia" w:cs="Arial"/>
          <w:color w:val="040C28"/>
          <w:sz w:val="28"/>
          <w:szCs w:val="28"/>
        </w:rPr>
        <w:t xml:space="preserve"> </w:t>
      </w:r>
      <w:r>
        <w:rPr>
          <w:rFonts w:ascii="Georgia" w:hAnsi="Georgia" w:cs="Arial"/>
          <w:color w:val="040C28"/>
          <w:sz w:val="28"/>
          <w:szCs w:val="28"/>
        </w:rPr>
        <w:t>theology</w:t>
      </w:r>
      <w:r w:rsidR="00982146">
        <w:rPr>
          <w:rFonts w:ascii="Georgia" w:hAnsi="Georgia" w:cs="Arial"/>
          <w:color w:val="040C28"/>
          <w:sz w:val="28"/>
          <w:szCs w:val="28"/>
        </w:rPr>
        <w:t xml:space="preserve"> </w:t>
      </w:r>
      <w:r>
        <w:rPr>
          <w:rFonts w:ascii="Georgia" w:hAnsi="Georgia" w:cs="Arial"/>
          <w:color w:val="040C28"/>
          <w:sz w:val="28"/>
          <w:szCs w:val="28"/>
        </w:rPr>
        <w:t>asks,</w:t>
      </w:r>
      <w:r w:rsidR="00982146">
        <w:rPr>
          <w:rFonts w:ascii="Georgia" w:hAnsi="Georgia" w:cs="Arial"/>
          <w:color w:val="040C28"/>
          <w:sz w:val="28"/>
          <w:szCs w:val="28"/>
        </w:rPr>
        <w:t xml:space="preserve"> </w:t>
      </w:r>
      <w:r>
        <w:rPr>
          <w:rFonts w:ascii="Georgia" w:hAnsi="Georgia" w:cs="Arial"/>
          <w:b/>
          <w:bCs/>
          <w:color w:val="040C28"/>
          <w:sz w:val="28"/>
          <w:szCs w:val="28"/>
        </w:rPr>
        <w:t>Who?</w:t>
      </w:r>
      <w:r w:rsidR="00982146">
        <w:rPr>
          <w:rFonts w:ascii="Georgia" w:hAnsi="Georgia" w:cs="Arial"/>
          <w:color w:val="040C28"/>
          <w:sz w:val="28"/>
          <w:szCs w:val="28"/>
        </w:rPr>
        <w:t xml:space="preserve"> </w:t>
      </w:r>
      <w:r>
        <w:rPr>
          <w:rFonts w:ascii="Georgia" w:hAnsi="Georgia" w:cs="Arial"/>
          <w:b/>
          <w:bCs/>
          <w:color w:val="040C28"/>
          <w:sz w:val="28"/>
          <w:szCs w:val="28"/>
        </w:rPr>
        <w:t>What?</w:t>
      </w:r>
      <w:r w:rsidR="00982146">
        <w:rPr>
          <w:rFonts w:ascii="Georgia" w:hAnsi="Georgia" w:cs="Arial"/>
          <w:color w:val="040C28"/>
          <w:sz w:val="28"/>
          <w:szCs w:val="28"/>
        </w:rPr>
        <w:t xml:space="preserve"> </w:t>
      </w:r>
      <w:r>
        <w:rPr>
          <w:rFonts w:ascii="Georgia" w:hAnsi="Georgia" w:cs="Arial"/>
          <w:b/>
          <w:bCs/>
          <w:color w:val="040C28"/>
          <w:sz w:val="28"/>
          <w:szCs w:val="28"/>
        </w:rPr>
        <w:t>When?</w:t>
      </w:r>
      <w:r w:rsidR="00982146">
        <w:rPr>
          <w:rFonts w:ascii="Georgia" w:hAnsi="Georgia" w:cs="Arial"/>
          <w:color w:val="040C28"/>
          <w:sz w:val="28"/>
          <w:szCs w:val="28"/>
        </w:rPr>
        <w:t xml:space="preserve"> </w:t>
      </w:r>
      <w:r>
        <w:rPr>
          <w:rFonts w:ascii="Georgia" w:hAnsi="Georgia" w:cs="Arial"/>
          <w:b/>
          <w:bCs/>
          <w:color w:val="040C28"/>
          <w:sz w:val="28"/>
          <w:szCs w:val="28"/>
        </w:rPr>
        <w:t>Where?</w:t>
      </w:r>
      <w:r w:rsidR="00982146">
        <w:rPr>
          <w:rFonts w:ascii="Georgia" w:hAnsi="Georgia" w:cs="Arial"/>
          <w:color w:val="040C28"/>
          <w:sz w:val="28"/>
          <w:szCs w:val="28"/>
        </w:rPr>
        <w:t xml:space="preserve">   </w:t>
      </w:r>
    </w:p>
    <w:p w14:paraId="7FF4A4DA" w14:textId="77777777" w:rsidR="00982146" w:rsidRDefault="00280509" w:rsidP="00982146">
      <w:pPr>
        <w:pStyle w:val="yiv4230542500msonospacing"/>
        <w:shd w:val="clear" w:color="auto" w:fill="FFFFFF"/>
        <w:spacing w:before="0" w:beforeAutospacing="0" w:after="0" w:afterAutospacing="0"/>
        <w:ind w:left="180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b/>
          <w:bCs/>
          <w:color w:val="040C28"/>
          <w:sz w:val="28"/>
          <w:szCs w:val="28"/>
        </w:rPr>
        <w:t>Why?</w:t>
      </w:r>
      <w:r w:rsidR="00982146">
        <w:rPr>
          <w:rFonts w:ascii="Georgia" w:hAnsi="Georgia" w:cs="Arial"/>
          <w:color w:val="040C28"/>
          <w:sz w:val="28"/>
          <w:szCs w:val="28"/>
        </w:rPr>
        <w:t xml:space="preserve"> </w:t>
      </w:r>
      <w:r>
        <w:rPr>
          <w:rFonts w:ascii="Georgia" w:hAnsi="Georgia" w:cs="Arial"/>
          <w:color w:val="040C28"/>
          <w:sz w:val="28"/>
          <w:szCs w:val="28"/>
        </w:rPr>
        <w:t>and </w:t>
      </w:r>
      <w:proofErr w:type="gramStart"/>
      <w:r>
        <w:rPr>
          <w:rFonts w:ascii="Georgia" w:hAnsi="Georgia" w:cs="Arial"/>
          <w:b/>
          <w:bCs/>
          <w:color w:val="040C28"/>
          <w:sz w:val="28"/>
          <w:szCs w:val="28"/>
        </w:rPr>
        <w:t>How</w:t>
      </w:r>
      <w:proofErr w:type="gramEnd"/>
      <w:r>
        <w:rPr>
          <w:rFonts w:ascii="Georgia" w:hAnsi="Georgia" w:cs="Arial"/>
          <w:b/>
          <w:bCs/>
          <w:color w:val="040C28"/>
          <w:sz w:val="28"/>
          <w:szCs w:val="28"/>
        </w:rPr>
        <w:t>?</w:t>
      </w:r>
    </w:p>
    <w:p w14:paraId="75AE011F" w14:textId="77777777" w:rsidR="00982146" w:rsidRDefault="00280509" w:rsidP="00982146">
      <w:pPr>
        <w:pStyle w:val="yiv4230542500msonospacing"/>
        <w:shd w:val="clear" w:color="auto" w:fill="FFFFFF"/>
        <w:spacing w:before="0" w:beforeAutospacing="0" w:after="0" w:afterAutospacing="0"/>
        <w:ind w:left="709"/>
        <w:rPr>
          <w:rFonts w:ascii="Georgia" w:hAnsi="Georgia" w:cs="Arial"/>
          <w:i/>
          <w:iCs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t>c.  There are two distinct methods of Bible study, the </w:t>
      </w:r>
      <w:r>
        <w:rPr>
          <w:rFonts w:ascii="Georgia" w:hAnsi="Georgia" w:cs="Arial"/>
          <w:i/>
          <w:iCs/>
          <w:color w:val="040C28"/>
          <w:sz w:val="28"/>
          <w:szCs w:val="28"/>
        </w:rPr>
        <w:t xml:space="preserve">inductive </w:t>
      </w:r>
      <w:r w:rsidR="00982146">
        <w:rPr>
          <w:rFonts w:ascii="Georgia" w:hAnsi="Georgia" w:cs="Arial"/>
          <w:i/>
          <w:iCs/>
          <w:color w:val="040C28"/>
          <w:sz w:val="28"/>
          <w:szCs w:val="28"/>
        </w:rPr>
        <w:t xml:space="preserve"> </w:t>
      </w:r>
    </w:p>
    <w:p w14:paraId="3E4F7567" w14:textId="77777777" w:rsidR="001A1A9D" w:rsidRDefault="00280509" w:rsidP="001A1A9D">
      <w:pPr>
        <w:pStyle w:val="yiv4230542500msonospacing"/>
        <w:shd w:val="clear" w:color="auto" w:fill="FFFFFF"/>
        <w:spacing w:before="0" w:beforeAutospacing="0" w:after="0" w:afterAutospacing="0"/>
        <w:ind w:left="1045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i/>
          <w:iCs/>
          <w:color w:val="040C28"/>
          <w:sz w:val="28"/>
          <w:szCs w:val="28"/>
        </w:rPr>
        <w:t>method</w:t>
      </w:r>
      <w:r>
        <w:rPr>
          <w:rFonts w:ascii="Georgia" w:hAnsi="Georgia" w:cs="Arial"/>
          <w:color w:val="040C28"/>
          <w:sz w:val="28"/>
          <w:szCs w:val="28"/>
        </w:rPr>
        <w:t> and the </w:t>
      </w:r>
      <w:r>
        <w:rPr>
          <w:rFonts w:ascii="Georgia" w:hAnsi="Georgia" w:cs="Arial"/>
          <w:i/>
          <w:iCs/>
          <w:color w:val="040C28"/>
          <w:sz w:val="28"/>
          <w:szCs w:val="28"/>
        </w:rPr>
        <w:t>deductive method</w:t>
      </w:r>
      <w:r>
        <w:rPr>
          <w:rFonts w:ascii="Georgia" w:hAnsi="Georgia" w:cs="Arial"/>
          <w:color w:val="040C28"/>
          <w:sz w:val="28"/>
          <w:szCs w:val="28"/>
        </w:rPr>
        <w:t xml:space="preserve">—both are related, and both </w:t>
      </w:r>
      <w:proofErr w:type="gramStart"/>
      <w:r>
        <w:rPr>
          <w:rFonts w:ascii="Georgia" w:hAnsi="Georgia" w:cs="Arial"/>
          <w:color w:val="040C28"/>
          <w:sz w:val="28"/>
          <w:szCs w:val="28"/>
        </w:rPr>
        <w:t>are</w:t>
      </w:r>
      <w:proofErr w:type="gramEnd"/>
      <w:r w:rsidR="006732F3">
        <w:rPr>
          <w:rFonts w:ascii="Georgia" w:hAnsi="Georgia" w:cs="Arial"/>
          <w:color w:val="040C28"/>
          <w:sz w:val="28"/>
          <w:szCs w:val="28"/>
        </w:rPr>
        <w:t xml:space="preserve"> </w:t>
      </w:r>
    </w:p>
    <w:p w14:paraId="23E44B6F" w14:textId="490E2287" w:rsidR="00280509" w:rsidRDefault="00280509" w:rsidP="001A1A9D">
      <w:pPr>
        <w:pStyle w:val="yiv4230542500msonospacing"/>
        <w:shd w:val="clear" w:color="auto" w:fill="FFFFFF"/>
        <w:spacing w:before="0" w:beforeAutospacing="0" w:after="0" w:afterAutospacing="0"/>
        <w:ind w:left="1045"/>
        <w:rPr>
          <w:rFonts w:ascii="Arial" w:hAnsi="Arial" w:cs="Arial"/>
          <w:color w:val="1D2228"/>
          <w:sz w:val="27"/>
          <w:szCs w:val="27"/>
        </w:rPr>
      </w:pPr>
      <w:proofErr w:type="gramStart"/>
      <w:r>
        <w:rPr>
          <w:rFonts w:ascii="Georgia" w:hAnsi="Georgia" w:cs="Arial"/>
          <w:color w:val="040C28"/>
          <w:sz w:val="28"/>
          <w:szCs w:val="28"/>
        </w:rPr>
        <w:t>1)  (</w:t>
      </w:r>
      <w:proofErr w:type="gramEnd"/>
      <w:r>
        <w:rPr>
          <w:rFonts w:ascii="Georgia" w:hAnsi="Georgia" w:cs="Arial"/>
          <w:color w:val="040C28"/>
          <w:sz w:val="28"/>
          <w:szCs w:val="28"/>
        </w:rPr>
        <w:t>Inductive Method)—Narrative==</w:t>
      </w:r>
      <w:r>
        <w:rPr>
          <w:rFonts w:ascii="Wingdings" w:hAnsi="Wingdings" w:cs="Arial"/>
          <w:color w:val="040C28"/>
          <w:sz w:val="28"/>
          <w:szCs w:val="28"/>
        </w:rPr>
        <w:sym w:font="Wingdings" w:char="F0E8"/>
      </w:r>
      <w:r>
        <w:rPr>
          <w:rFonts w:ascii="Georgia" w:hAnsi="Georgia" w:cs="Arial"/>
          <w:color w:val="040C28"/>
          <w:sz w:val="28"/>
          <w:szCs w:val="28"/>
        </w:rPr>
        <w:t> Faith</w:t>
      </w:r>
      <w:r>
        <w:rPr>
          <w:rFonts w:ascii="Wingdings" w:hAnsi="Wingdings" w:cs="Arial"/>
          <w:color w:val="040C28"/>
          <w:sz w:val="28"/>
          <w:szCs w:val="28"/>
        </w:rPr>
        <w:sym w:font="Wingdings" w:char="F0E8"/>
      </w:r>
      <w:r>
        <w:rPr>
          <w:rFonts w:ascii="Georgia" w:hAnsi="Georgia" w:cs="Arial"/>
          <w:color w:val="040C28"/>
          <w:sz w:val="28"/>
          <w:szCs w:val="28"/>
        </w:rPr>
        <w:t> Response</w:t>
      </w:r>
    </w:p>
    <w:p w14:paraId="082E988D" w14:textId="2CB42F2A" w:rsidR="00280509" w:rsidRDefault="00280509" w:rsidP="006732F3">
      <w:pPr>
        <w:pStyle w:val="yiv4230542500msonospacing"/>
        <w:shd w:val="clear" w:color="auto" w:fill="FFFFFF"/>
        <w:spacing w:before="0" w:beforeAutospacing="0" w:after="0" w:afterAutospacing="0"/>
        <w:ind w:left="325" w:firstLine="720"/>
        <w:rPr>
          <w:rFonts w:ascii="Arial" w:hAnsi="Arial" w:cs="Arial"/>
          <w:color w:val="1D2228"/>
          <w:sz w:val="27"/>
          <w:szCs w:val="27"/>
        </w:rPr>
      </w:pPr>
      <w:proofErr w:type="gramStart"/>
      <w:r>
        <w:rPr>
          <w:rFonts w:ascii="Georgia" w:hAnsi="Georgia" w:cs="Arial"/>
          <w:color w:val="040C28"/>
          <w:sz w:val="28"/>
          <w:szCs w:val="28"/>
        </w:rPr>
        <w:lastRenderedPageBreak/>
        <w:t>2)  (</w:t>
      </w:r>
      <w:proofErr w:type="gramEnd"/>
      <w:r>
        <w:rPr>
          <w:rFonts w:ascii="Georgia" w:hAnsi="Georgia" w:cs="Arial"/>
          <w:color w:val="040C28"/>
          <w:sz w:val="28"/>
          <w:szCs w:val="28"/>
        </w:rPr>
        <w:t>Deductive Method)—Statement</w:t>
      </w:r>
      <w:r>
        <w:rPr>
          <w:rFonts w:ascii="Wingdings" w:hAnsi="Wingdings" w:cs="Arial"/>
          <w:color w:val="040C28"/>
          <w:sz w:val="28"/>
          <w:szCs w:val="28"/>
        </w:rPr>
        <w:sym w:font="Wingdings" w:char="F0E8"/>
      </w:r>
      <w:r>
        <w:rPr>
          <w:rFonts w:ascii="Georgia" w:hAnsi="Georgia" w:cs="Arial"/>
          <w:color w:val="040C28"/>
          <w:sz w:val="28"/>
          <w:szCs w:val="28"/>
        </w:rPr>
        <w:t>Elements</w:t>
      </w:r>
      <w:r>
        <w:rPr>
          <w:rFonts w:ascii="Wingdings" w:hAnsi="Wingdings" w:cs="Arial"/>
          <w:color w:val="040C28"/>
          <w:sz w:val="28"/>
          <w:szCs w:val="28"/>
        </w:rPr>
        <w:sym w:font="Wingdings" w:char="F0E8"/>
      </w:r>
      <w:r>
        <w:rPr>
          <w:rFonts w:ascii="Georgia" w:hAnsi="Georgia" w:cs="Arial"/>
          <w:color w:val="040C28"/>
          <w:sz w:val="28"/>
          <w:szCs w:val="28"/>
        </w:rPr>
        <w:t> Response</w:t>
      </w:r>
    </w:p>
    <w:p w14:paraId="7E9F07AD" w14:textId="39FE528B" w:rsidR="00280509" w:rsidRDefault="00280509" w:rsidP="006732F3">
      <w:pPr>
        <w:pStyle w:val="yiv4230542500msonospacing"/>
        <w:shd w:val="clear" w:color="auto" w:fill="FFFFFF"/>
        <w:spacing w:before="0" w:beforeAutospacing="0" w:after="0" w:afterAutospacing="0"/>
        <w:ind w:left="720" w:firstLine="72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>a)  A + B = C is a </w:t>
      </w:r>
      <w:r>
        <w:rPr>
          <w:rFonts w:ascii="Georgia" w:hAnsi="Georgia" w:cs="Arial"/>
          <w:i/>
          <w:iCs/>
          <w:color w:val="040C28"/>
          <w:sz w:val="28"/>
          <w:szCs w:val="28"/>
        </w:rPr>
        <w:t>deduction.  </w:t>
      </w:r>
    </w:p>
    <w:p w14:paraId="2AF75280" w14:textId="77777777" w:rsidR="006732F3" w:rsidRDefault="00280509" w:rsidP="006732F3">
      <w:pPr>
        <w:pStyle w:val="yiv4230542500msonospacing"/>
        <w:shd w:val="clear" w:color="auto" w:fill="FFFFFF"/>
        <w:spacing w:before="0" w:beforeAutospacing="0" w:after="0" w:afterAutospacing="0"/>
        <w:ind w:left="1440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t>b) </w:t>
      </w:r>
      <w:r>
        <w:rPr>
          <w:rFonts w:ascii="Georgia" w:hAnsi="Georgia" w:cs="Arial"/>
          <w:i/>
          <w:iCs/>
          <w:color w:val="040C28"/>
          <w:sz w:val="28"/>
          <w:szCs w:val="28"/>
        </w:rPr>
        <w:t>Induction</w:t>
      </w:r>
      <w:r>
        <w:rPr>
          <w:rFonts w:ascii="Georgia" w:hAnsi="Georgia" w:cs="Arial"/>
          <w:color w:val="040C28"/>
          <w:sz w:val="28"/>
          <w:szCs w:val="28"/>
        </w:rPr>
        <w:t> wants to know </w:t>
      </w:r>
      <w:r>
        <w:rPr>
          <w:rFonts w:ascii="Georgia" w:hAnsi="Georgia" w:cs="Arial"/>
          <w:b/>
          <w:bCs/>
          <w:color w:val="040C28"/>
          <w:sz w:val="28"/>
          <w:szCs w:val="28"/>
        </w:rPr>
        <w:t>where</w:t>
      </w:r>
      <w:r>
        <w:rPr>
          <w:rFonts w:ascii="Georgia" w:hAnsi="Georgia" w:cs="Arial"/>
          <w:color w:val="040C28"/>
          <w:sz w:val="28"/>
          <w:szCs w:val="28"/>
        </w:rPr>
        <w:t> “A” and “B” came from,</w:t>
      </w:r>
      <w:r w:rsidR="006732F3">
        <w:rPr>
          <w:rFonts w:ascii="Georgia" w:hAnsi="Georgia" w:cs="Arial"/>
          <w:color w:val="040C28"/>
          <w:sz w:val="28"/>
          <w:szCs w:val="28"/>
        </w:rPr>
        <w:t xml:space="preserve">    </w:t>
      </w:r>
    </w:p>
    <w:p w14:paraId="0FC73563" w14:textId="0C0A2576" w:rsidR="00280509" w:rsidRDefault="00280509" w:rsidP="006732F3">
      <w:pPr>
        <w:pStyle w:val="yiv4230542500msonospacing"/>
        <w:shd w:val="clear" w:color="auto" w:fill="FFFFFF"/>
        <w:spacing w:before="0" w:beforeAutospacing="0" w:after="0" w:afterAutospacing="0"/>
        <w:ind w:left="1716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b/>
          <w:bCs/>
          <w:color w:val="040C28"/>
          <w:sz w:val="28"/>
          <w:szCs w:val="28"/>
        </w:rPr>
        <w:t>how</w:t>
      </w:r>
      <w:r>
        <w:rPr>
          <w:rFonts w:ascii="Georgia" w:hAnsi="Georgia" w:cs="Arial"/>
          <w:color w:val="040C28"/>
          <w:sz w:val="28"/>
          <w:szCs w:val="28"/>
        </w:rPr>
        <w:t> they are related, and </w:t>
      </w:r>
      <w:r>
        <w:rPr>
          <w:rFonts w:ascii="Georgia" w:hAnsi="Georgia" w:cs="Arial"/>
          <w:b/>
          <w:bCs/>
          <w:color w:val="040C28"/>
          <w:sz w:val="28"/>
          <w:szCs w:val="28"/>
        </w:rPr>
        <w:t>why</w:t>
      </w:r>
      <w:r>
        <w:rPr>
          <w:rFonts w:ascii="Georgia" w:hAnsi="Georgia" w:cs="Arial"/>
          <w:color w:val="040C28"/>
          <w:sz w:val="28"/>
          <w:szCs w:val="28"/>
        </w:rPr>
        <w:t xml:space="preserve"> they are being added </w:t>
      </w:r>
      <w:proofErr w:type="gramStart"/>
      <w:r>
        <w:rPr>
          <w:rFonts w:ascii="Georgia" w:hAnsi="Georgia" w:cs="Arial"/>
          <w:color w:val="040C28"/>
          <w:sz w:val="28"/>
          <w:szCs w:val="28"/>
        </w:rPr>
        <w:t xml:space="preserve">together </w:t>
      </w:r>
      <w:r w:rsidR="006732F3">
        <w:rPr>
          <w:rFonts w:ascii="Georgia" w:hAnsi="Georgia" w:cs="Arial"/>
          <w:color w:val="040C28"/>
          <w:sz w:val="28"/>
          <w:szCs w:val="28"/>
        </w:rPr>
        <w:t xml:space="preserve"> </w:t>
      </w:r>
      <w:r>
        <w:rPr>
          <w:rFonts w:ascii="Georgia" w:hAnsi="Georgia" w:cs="Arial"/>
          <w:color w:val="040C28"/>
          <w:sz w:val="28"/>
          <w:szCs w:val="28"/>
        </w:rPr>
        <w:t>to</w:t>
      </w:r>
      <w:proofErr w:type="gramEnd"/>
      <w:r>
        <w:rPr>
          <w:rFonts w:ascii="Georgia" w:hAnsi="Georgia" w:cs="Arial"/>
          <w:color w:val="040C28"/>
          <w:sz w:val="28"/>
          <w:szCs w:val="28"/>
        </w:rPr>
        <w:t xml:space="preserve"> come up with</w:t>
      </w:r>
      <w:r w:rsidR="006732F3">
        <w:rPr>
          <w:rFonts w:ascii="Arial" w:hAnsi="Arial" w:cs="Arial"/>
          <w:color w:val="1D2228"/>
          <w:sz w:val="27"/>
          <w:szCs w:val="27"/>
        </w:rPr>
        <w:t xml:space="preserve"> </w:t>
      </w:r>
      <w:r>
        <w:rPr>
          <w:rFonts w:ascii="Georgia" w:hAnsi="Georgia" w:cs="Arial"/>
          <w:color w:val="040C28"/>
          <w:sz w:val="28"/>
          <w:szCs w:val="28"/>
        </w:rPr>
        <w:t>“C”</w:t>
      </w:r>
    </w:p>
    <w:p w14:paraId="71005DA8" w14:textId="77777777" w:rsidR="006732F3" w:rsidRDefault="00280509" w:rsidP="006732F3">
      <w:pPr>
        <w:pStyle w:val="yiv4230542500msonospacing"/>
        <w:shd w:val="clear" w:color="auto" w:fill="FFFFFF"/>
        <w:spacing w:before="0" w:beforeAutospacing="0" w:after="0" w:afterAutospacing="0"/>
        <w:ind w:left="1440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t xml:space="preserve">c)  The Bible provides the details and then from those details, </w:t>
      </w:r>
    </w:p>
    <w:p w14:paraId="5CE12B50" w14:textId="77777777" w:rsidR="006732F3" w:rsidRDefault="006732F3" w:rsidP="006732F3">
      <w:pPr>
        <w:pStyle w:val="yiv4230542500msonospacing"/>
        <w:shd w:val="clear" w:color="auto" w:fill="FFFFFF"/>
        <w:spacing w:before="0" w:beforeAutospacing="0" w:after="0" w:afterAutospacing="0"/>
        <w:ind w:left="1440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t xml:space="preserve">     </w:t>
      </w:r>
      <w:r w:rsidR="00280509">
        <w:rPr>
          <w:rFonts w:ascii="Georgia" w:hAnsi="Georgia" w:cs="Arial"/>
          <w:color w:val="040C28"/>
          <w:sz w:val="28"/>
          <w:szCs w:val="28"/>
        </w:rPr>
        <w:t>we can</w:t>
      </w:r>
      <w:r>
        <w:rPr>
          <w:rFonts w:ascii="Arial" w:hAnsi="Arial" w:cs="Arial"/>
          <w:color w:val="1D2228"/>
          <w:sz w:val="27"/>
          <w:szCs w:val="27"/>
        </w:rPr>
        <w:t xml:space="preserve"> </w:t>
      </w:r>
      <w:r w:rsidR="00280509">
        <w:rPr>
          <w:rFonts w:ascii="Georgia" w:hAnsi="Georgia" w:cs="Arial"/>
          <w:color w:val="040C28"/>
          <w:sz w:val="28"/>
          <w:szCs w:val="28"/>
        </w:rPr>
        <w:t>draw certain conclusions that are</w:t>
      </w:r>
      <w:r>
        <w:rPr>
          <w:rFonts w:ascii="Georgia" w:hAnsi="Georgia" w:cs="Arial"/>
          <w:color w:val="040C28"/>
          <w:sz w:val="28"/>
          <w:szCs w:val="28"/>
        </w:rPr>
        <w:t xml:space="preserve"> </w:t>
      </w:r>
      <w:r w:rsidR="00280509">
        <w:rPr>
          <w:rFonts w:ascii="Georgia" w:hAnsi="Georgia" w:cs="Arial"/>
          <w:color w:val="040C28"/>
          <w:sz w:val="28"/>
          <w:szCs w:val="28"/>
        </w:rPr>
        <w:t>either</w:t>
      </w:r>
      <w:r>
        <w:rPr>
          <w:rFonts w:ascii="Georgia" w:hAnsi="Georgia" w:cs="Arial"/>
          <w:color w:val="040C28"/>
          <w:sz w:val="28"/>
          <w:szCs w:val="28"/>
        </w:rPr>
        <w:t xml:space="preserve"> </w:t>
      </w:r>
      <w:r w:rsidR="00280509">
        <w:rPr>
          <w:rFonts w:ascii="Georgia" w:hAnsi="Georgia" w:cs="Arial"/>
          <w:b/>
          <w:bCs/>
          <w:color w:val="040C28"/>
          <w:sz w:val="28"/>
          <w:szCs w:val="28"/>
        </w:rPr>
        <w:t>true</w:t>
      </w:r>
      <w:r>
        <w:rPr>
          <w:rFonts w:ascii="Georgia" w:hAnsi="Georgia" w:cs="Arial"/>
          <w:color w:val="040C28"/>
          <w:sz w:val="28"/>
          <w:szCs w:val="28"/>
        </w:rPr>
        <w:t xml:space="preserve"> </w:t>
      </w:r>
      <w:r w:rsidR="00280509">
        <w:rPr>
          <w:rFonts w:ascii="Georgia" w:hAnsi="Georgia" w:cs="Arial"/>
          <w:color w:val="040C28"/>
          <w:sz w:val="28"/>
          <w:szCs w:val="28"/>
        </w:rPr>
        <w:t>or</w:t>
      </w:r>
      <w:r>
        <w:rPr>
          <w:rFonts w:ascii="Georgia" w:hAnsi="Georgia" w:cs="Arial"/>
          <w:color w:val="040C28"/>
          <w:sz w:val="28"/>
          <w:szCs w:val="28"/>
        </w:rPr>
        <w:t xml:space="preserve">  </w:t>
      </w:r>
    </w:p>
    <w:p w14:paraId="6C1D5AFA" w14:textId="77777777" w:rsidR="006732F3" w:rsidRDefault="006732F3" w:rsidP="006732F3">
      <w:pPr>
        <w:pStyle w:val="yiv4230542500msonospacing"/>
        <w:shd w:val="clear" w:color="auto" w:fill="FFFFFF"/>
        <w:spacing w:before="0" w:beforeAutospacing="0" w:after="0" w:afterAutospacing="0"/>
        <w:ind w:left="144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 xml:space="preserve">     </w:t>
      </w:r>
      <w:r w:rsidR="00280509">
        <w:rPr>
          <w:rFonts w:ascii="Georgia" w:hAnsi="Georgia" w:cs="Arial"/>
          <w:b/>
          <w:bCs/>
          <w:color w:val="040C28"/>
          <w:sz w:val="28"/>
          <w:szCs w:val="28"/>
        </w:rPr>
        <w:t>false</w:t>
      </w:r>
      <w:r w:rsidR="00280509">
        <w:rPr>
          <w:rFonts w:ascii="Georgia" w:hAnsi="Georgia" w:cs="Arial"/>
          <w:color w:val="040C28"/>
          <w:sz w:val="28"/>
          <w:szCs w:val="28"/>
        </w:rPr>
        <w:t>.</w:t>
      </w:r>
    </w:p>
    <w:p w14:paraId="50DE42BF" w14:textId="7D0962B9" w:rsidR="00280509" w:rsidRDefault="00280509" w:rsidP="006732F3">
      <w:pPr>
        <w:pStyle w:val="yiv4230542500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b/>
          <w:bCs/>
          <w:color w:val="040C28"/>
          <w:sz w:val="28"/>
          <w:szCs w:val="28"/>
        </w:rPr>
        <w:t>THE PRAYER OF JESUS</w:t>
      </w:r>
    </w:p>
    <w:p w14:paraId="24938331" w14:textId="4A1CAE1D" w:rsidR="001A1A9D" w:rsidRDefault="00280509" w:rsidP="001A1A9D">
      <w:pPr>
        <w:pStyle w:val="yiv4230542500msonospacing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t>The context recorded by John (13:1) provides the </w:t>
      </w:r>
      <w:r>
        <w:rPr>
          <w:rFonts w:ascii="Georgia" w:hAnsi="Georgia" w:cs="Arial"/>
          <w:b/>
          <w:bCs/>
          <w:color w:val="040C28"/>
          <w:sz w:val="28"/>
          <w:szCs w:val="28"/>
        </w:rPr>
        <w:t>occasion</w:t>
      </w:r>
      <w:r>
        <w:rPr>
          <w:rFonts w:ascii="Georgia" w:hAnsi="Georgia" w:cs="Arial"/>
          <w:color w:val="040C28"/>
          <w:sz w:val="28"/>
          <w:szCs w:val="28"/>
        </w:rPr>
        <w:t xml:space="preserve"> of </w:t>
      </w:r>
    </w:p>
    <w:p w14:paraId="74C864B2" w14:textId="1C3D9EE7" w:rsidR="00280509" w:rsidRDefault="00280509" w:rsidP="001A1A9D">
      <w:pPr>
        <w:pStyle w:val="yiv4230542500msonospacing"/>
        <w:shd w:val="clear" w:color="auto" w:fill="FFFFFF"/>
        <w:spacing w:before="0" w:beforeAutospacing="0" w:after="0" w:afterAutospacing="0"/>
        <w:ind w:left="1116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>what will be</w:t>
      </w:r>
      <w:r w:rsidR="001A1A9D">
        <w:rPr>
          <w:rFonts w:ascii="Arial" w:hAnsi="Arial" w:cs="Arial"/>
          <w:color w:val="1D2228"/>
          <w:sz w:val="27"/>
          <w:szCs w:val="27"/>
        </w:rPr>
        <w:t xml:space="preserve"> </w:t>
      </w:r>
      <w:r>
        <w:rPr>
          <w:rFonts w:ascii="Georgia" w:hAnsi="Georgia" w:cs="Arial"/>
          <w:color w:val="040C28"/>
          <w:sz w:val="28"/>
          <w:szCs w:val="28"/>
        </w:rPr>
        <w:t>said in John 13-17.</w:t>
      </w:r>
    </w:p>
    <w:p w14:paraId="663F8800" w14:textId="2E5160C9" w:rsidR="001A1A9D" w:rsidRDefault="00280509" w:rsidP="001A1A9D">
      <w:pPr>
        <w:pStyle w:val="yiv4230542500msonospacing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t xml:space="preserve">Jesus is giving to His apostles His ‘final words’ of instruction to </w:t>
      </w:r>
    </w:p>
    <w:p w14:paraId="1A24E397" w14:textId="4C32956C" w:rsidR="00280509" w:rsidRDefault="00280509" w:rsidP="001A1A9D">
      <w:pPr>
        <w:pStyle w:val="yiv4230542500msonospacing"/>
        <w:shd w:val="clear" w:color="auto" w:fill="FFFFFF"/>
        <w:spacing w:before="0" w:beforeAutospacing="0" w:after="0" w:afterAutospacing="0"/>
        <w:ind w:left="1116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>prepare them</w:t>
      </w:r>
      <w:r w:rsidR="001A1A9D">
        <w:rPr>
          <w:rFonts w:ascii="Arial" w:hAnsi="Arial" w:cs="Arial"/>
          <w:color w:val="1D2228"/>
          <w:sz w:val="27"/>
          <w:szCs w:val="27"/>
        </w:rPr>
        <w:t xml:space="preserve"> </w:t>
      </w:r>
      <w:r>
        <w:rPr>
          <w:rFonts w:ascii="Georgia" w:hAnsi="Georgia" w:cs="Arial"/>
          <w:color w:val="040C28"/>
          <w:sz w:val="28"/>
          <w:szCs w:val="28"/>
        </w:rPr>
        <w:t>for what is about to happen—Jesus is going to the Cross.</w:t>
      </w:r>
    </w:p>
    <w:p w14:paraId="7E9D59DE" w14:textId="758D882A" w:rsidR="001A1A9D" w:rsidRDefault="00280509" w:rsidP="001A1A9D">
      <w:pPr>
        <w:pStyle w:val="yiv4230542500msonospacing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t xml:space="preserve">Jesus wants to comfort them and to let them know He is </w:t>
      </w:r>
      <w:proofErr w:type="gramStart"/>
      <w:r>
        <w:rPr>
          <w:rFonts w:ascii="Georgia" w:hAnsi="Georgia" w:cs="Arial"/>
          <w:color w:val="040C28"/>
          <w:sz w:val="28"/>
          <w:szCs w:val="28"/>
        </w:rPr>
        <w:t>not</w:t>
      </w:r>
      <w:proofErr w:type="gramEnd"/>
      <w:r w:rsidR="001A1A9D">
        <w:rPr>
          <w:rFonts w:ascii="Georgia" w:hAnsi="Georgia" w:cs="Arial"/>
          <w:color w:val="040C28"/>
          <w:sz w:val="28"/>
          <w:szCs w:val="28"/>
        </w:rPr>
        <w:t xml:space="preserve">     </w:t>
      </w:r>
    </w:p>
    <w:p w14:paraId="143BD034" w14:textId="6EB7073B" w:rsidR="00280509" w:rsidRDefault="00280509" w:rsidP="001A1A9D">
      <w:pPr>
        <w:pStyle w:val="yiv4230542500msonospacing"/>
        <w:shd w:val="clear" w:color="auto" w:fill="FFFFFF"/>
        <w:spacing w:before="0" w:beforeAutospacing="0" w:after="0" w:afterAutospacing="0"/>
        <w:ind w:left="180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>going to ‘abandon’ them—but rather will send the Holy Spirit to </w:t>
      </w:r>
      <w:r>
        <w:rPr>
          <w:rFonts w:ascii="Georgia" w:hAnsi="Georgia" w:cs="Arial"/>
          <w:b/>
          <w:bCs/>
          <w:color w:val="040C28"/>
          <w:sz w:val="28"/>
          <w:szCs w:val="28"/>
        </w:rPr>
        <w:t>lead</w:t>
      </w:r>
      <w:r>
        <w:rPr>
          <w:rFonts w:ascii="Georgia" w:hAnsi="Georgia" w:cs="Arial"/>
          <w:color w:val="040C28"/>
          <w:sz w:val="28"/>
          <w:szCs w:val="28"/>
        </w:rPr>
        <w:t> them, </w:t>
      </w:r>
      <w:r>
        <w:rPr>
          <w:rFonts w:ascii="Georgia" w:hAnsi="Georgia" w:cs="Arial"/>
          <w:b/>
          <w:bCs/>
          <w:color w:val="040C28"/>
          <w:sz w:val="28"/>
          <w:szCs w:val="28"/>
        </w:rPr>
        <w:t>guide</w:t>
      </w:r>
      <w:r>
        <w:rPr>
          <w:rFonts w:ascii="Georgia" w:hAnsi="Georgia" w:cs="Arial"/>
          <w:color w:val="040C28"/>
          <w:sz w:val="28"/>
          <w:szCs w:val="28"/>
        </w:rPr>
        <w:t> them, and </w:t>
      </w:r>
      <w:r>
        <w:rPr>
          <w:rFonts w:ascii="Georgia" w:hAnsi="Georgia" w:cs="Arial"/>
          <w:b/>
          <w:bCs/>
          <w:color w:val="040C28"/>
          <w:sz w:val="28"/>
          <w:szCs w:val="28"/>
        </w:rPr>
        <w:t>equip</w:t>
      </w:r>
      <w:r>
        <w:rPr>
          <w:rFonts w:ascii="Georgia" w:hAnsi="Georgia" w:cs="Arial"/>
          <w:color w:val="040C28"/>
          <w:sz w:val="28"/>
          <w:szCs w:val="28"/>
        </w:rPr>
        <w:t> them for the rest of their journey (John 16:5-15).</w:t>
      </w:r>
    </w:p>
    <w:p w14:paraId="55AF2525" w14:textId="639C69D7" w:rsidR="00280509" w:rsidRDefault="00280509" w:rsidP="001A1A9D">
      <w:pPr>
        <w:pStyle w:val="yiv4230542500msonospacing"/>
        <w:shd w:val="clear" w:color="auto" w:fill="FFFFFF"/>
        <w:spacing w:before="0" w:beforeAutospacing="0" w:after="0" w:afterAutospacing="0"/>
        <w:ind w:left="720" w:firstLine="72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>b.  Jesus tells them that ‘trouble’ is coming (John 16:31-33).</w:t>
      </w:r>
    </w:p>
    <w:p w14:paraId="3B30D681" w14:textId="77777777" w:rsidR="00280509" w:rsidRDefault="00280509" w:rsidP="00280509">
      <w:pPr>
        <w:pStyle w:val="yiv4230542500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>3.  This is what happens </w:t>
      </w:r>
      <w:r>
        <w:rPr>
          <w:rFonts w:ascii="Georgia" w:hAnsi="Georgia" w:cs="Arial"/>
          <w:b/>
          <w:bCs/>
          <w:color w:val="040C28"/>
          <w:sz w:val="28"/>
          <w:szCs w:val="28"/>
        </w:rPr>
        <w:t>before</w:t>
      </w:r>
      <w:r>
        <w:rPr>
          <w:rFonts w:ascii="Georgia" w:hAnsi="Georgia" w:cs="Arial"/>
          <w:color w:val="040C28"/>
          <w:sz w:val="28"/>
          <w:szCs w:val="28"/>
        </w:rPr>
        <w:t> Jesus prays (John 17:1-26).</w:t>
      </w:r>
    </w:p>
    <w:p w14:paraId="5BA1F970" w14:textId="1B260FB5" w:rsidR="00280509" w:rsidRDefault="00280509" w:rsidP="001A1A9D">
      <w:pPr>
        <w:pStyle w:val="yiv4230542500msonospacing"/>
        <w:shd w:val="clear" w:color="auto" w:fill="FFFFFF"/>
        <w:spacing w:before="0" w:beforeAutospacing="0" w:after="0" w:afterAutospacing="0"/>
        <w:ind w:left="720" w:firstLine="72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>a.  The “our Father who art in heaven” is the </w:t>
      </w:r>
      <w:r>
        <w:rPr>
          <w:rFonts w:ascii="Georgia" w:hAnsi="Georgia" w:cs="Arial"/>
          <w:b/>
          <w:bCs/>
          <w:color w:val="040C28"/>
          <w:sz w:val="28"/>
          <w:szCs w:val="28"/>
        </w:rPr>
        <w:t>model</w:t>
      </w:r>
      <w:r>
        <w:rPr>
          <w:rFonts w:ascii="Georgia" w:hAnsi="Georgia" w:cs="Arial"/>
          <w:color w:val="040C28"/>
          <w:sz w:val="28"/>
          <w:szCs w:val="28"/>
        </w:rPr>
        <w:t> prayer.</w:t>
      </w:r>
    </w:p>
    <w:p w14:paraId="6FEB3113" w14:textId="7D8499DE" w:rsidR="00280509" w:rsidRDefault="00280509" w:rsidP="001A1A9D">
      <w:pPr>
        <w:pStyle w:val="yiv4230542500msonospacing"/>
        <w:shd w:val="clear" w:color="auto" w:fill="FFFFFF"/>
        <w:spacing w:before="0" w:beforeAutospacing="0" w:after="0" w:afterAutospacing="0"/>
        <w:ind w:left="720" w:firstLine="72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>b.  </w:t>
      </w:r>
      <w:proofErr w:type="gramStart"/>
      <w:r>
        <w:rPr>
          <w:rFonts w:ascii="Georgia" w:hAnsi="Georgia" w:cs="Arial"/>
          <w:color w:val="040C28"/>
          <w:sz w:val="28"/>
          <w:szCs w:val="28"/>
        </w:rPr>
        <w:t>John 17,</w:t>
      </w:r>
      <w:proofErr w:type="gramEnd"/>
      <w:r>
        <w:rPr>
          <w:rFonts w:ascii="Georgia" w:hAnsi="Georgia" w:cs="Arial"/>
          <w:color w:val="040C28"/>
          <w:sz w:val="28"/>
          <w:szCs w:val="28"/>
        </w:rPr>
        <w:t xml:space="preserve"> in reality is the </w:t>
      </w:r>
      <w:r>
        <w:rPr>
          <w:rFonts w:ascii="Georgia" w:hAnsi="Georgia" w:cs="Arial"/>
          <w:b/>
          <w:bCs/>
          <w:color w:val="040C28"/>
          <w:sz w:val="28"/>
          <w:szCs w:val="28"/>
        </w:rPr>
        <w:t>Lord’s Prayer</w:t>
      </w:r>
      <w:r>
        <w:rPr>
          <w:rFonts w:ascii="Georgia" w:hAnsi="Georgia" w:cs="Arial"/>
          <w:color w:val="040C28"/>
          <w:sz w:val="28"/>
          <w:szCs w:val="28"/>
        </w:rPr>
        <w:t>.</w:t>
      </w:r>
    </w:p>
    <w:p w14:paraId="2CC69B9E" w14:textId="77777777" w:rsidR="00280509" w:rsidRDefault="00280509" w:rsidP="001A1A9D">
      <w:pPr>
        <w:pStyle w:val="yiv4230542500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b/>
          <w:bCs/>
          <w:color w:val="040C28"/>
          <w:sz w:val="28"/>
          <w:szCs w:val="28"/>
        </w:rPr>
        <w:t>THE HOUR HAS COME</w:t>
      </w:r>
    </w:p>
    <w:p w14:paraId="5A4CBDA9" w14:textId="77777777" w:rsidR="00280509" w:rsidRDefault="00280509" w:rsidP="00280509">
      <w:pPr>
        <w:pStyle w:val="yiv4230542500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>1.   Jesus begins His prayer with “the hour has come” (17:1).</w:t>
      </w:r>
    </w:p>
    <w:p w14:paraId="6EF7D677" w14:textId="77777777" w:rsidR="001A1A9D" w:rsidRDefault="00280509" w:rsidP="00280509">
      <w:pPr>
        <w:pStyle w:val="yiv4230542500msonospacing"/>
        <w:shd w:val="clear" w:color="auto" w:fill="FFFFFF"/>
        <w:spacing w:before="0" w:beforeAutospacing="0" w:after="0" w:afterAutospacing="0"/>
        <w:ind w:left="709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t xml:space="preserve">2.  This expression is found 27 x, 18 of which are in the gospel account </w:t>
      </w:r>
    </w:p>
    <w:p w14:paraId="4D14DE40" w14:textId="33B2A41B" w:rsidR="00280509" w:rsidRDefault="001A1A9D" w:rsidP="001A1A9D">
      <w:pPr>
        <w:pStyle w:val="yiv4230542500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 xml:space="preserve">     </w:t>
      </w:r>
      <w:r w:rsidR="00280509">
        <w:rPr>
          <w:rFonts w:ascii="Georgia" w:hAnsi="Georgia" w:cs="Arial"/>
          <w:color w:val="040C28"/>
          <w:sz w:val="28"/>
          <w:szCs w:val="28"/>
        </w:rPr>
        <w:t>of John.</w:t>
      </w:r>
    </w:p>
    <w:p w14:paraId="1959EF22" w14:textId="2A37A32D" w:rsidR="001A1A9D" w:rsidRDefault="00280509" w:rsidP="001A1A9D">
      <w:pPr>
        <w:pStyle w:val="yiv4230542500msonospacing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t xml:space="preserve">The events described in this section of John began with </w:t>
      </w:r>
      <w:proofErr w:type="gramStart"/>
      <w:r>
        <w:rPr>
          <w:rFonts w:ascii="Georgia" w:hAnsi="Georgia" w:cs="Arial"/>
          <w:color w:val="040C28"/>
          <w:sz w:val="28"/>
          <w:szCs w:val="28"/>
        </w:rPr>
        <w:t>what</w:t>
      </w:r>
      <w:proofErr w:type="gramEnd"/>
      <w:r>
        <w:rPr>
          <w:rFonts w:ascii="Georgia" w:hAnsi="Georgia" w:cs="Arial"/>
          <w:color w:val="040C28"/>
          <w:sz w:val="28"/>
          <w:szCs w:val="28"/>
        </w:rPr>
        <w:t xml:space="preserve"> </w:t>
      </w:r>
      <w:r w:rsidR="001A1A9D">
        <w:rPr>
          <w:rFonts w:ascii="Georgia" w:hAnsi="Georgia" w:cs="Arial"/>
          <w:color w:val="040C28"/>
          <w:sz w:val="28"/>
          <w:szCs w:val="28"/>
        </w:rPr>
        <w:t xml:space="preserve"> </w:t>
      </w:r>
    </w:p>
    <w:p w14:paraId="578D5048" w14:textId="73DD7713" w:rsidR="00280509" w:rsidRDefault="00280509" w:rsidP="001A1A9D">
      <w:pPr>
        <w:pStyle w:val="yiv4230542500msonospacing"/>
        <w:shd w:val="clear" w:color="auto" w:fill="FFFFFF"/>
        <w:spacing w:before="0" w:beforeAutospacing="0" w:after="0" w:afterAutospacing="0"/>
        <w:ind w:left="180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>we read</w:t>
      </w:r>
      <w:r w:rsidR="001A1A9D">
        <w:rPr>
          <w:rFonts w:ascii="Arial" w:hAnsi="Arial" w:cs="Arial"/>
          <w:color w:val="1D2228"/>
          <w:sz w:val="27"/>
          <w:szCs w:val="27"/>
        </w:rPr>
        <w:t xml:space="preserve"> </w:t>
      </w:r>
      <w:r>
        <w:rPr>
          <w:rFonts w:ascii="Georgia" w:hAnsi="Georgia" w:cs="Arial"/>
          <w:color w:val="040C28"/>
          <w:sz w:val="28"/>
          <w:szCs w:val="28"/>
        </w:rPr>
        <w:t>(13:1)</w:t>
      </w:r>
    </w:p>
    <w:p w14:paraId="634DD077" w14:textId="06831B32" w:rsidR="00280509" w:rsidRDefault="00280509" w:rsidP="001A1A9D">
      <w:pPr>
        <w:pStyle w:val="yiv4230542500msonospacing"/>
        <w:shd w:val="clear" w:color="auto" w:fill="FFFFFF"/>
        <w:spacing w:before="0" w:beforeAutospacing="0" w:after="0" w:afterAutospacing="0"/>
        <w:ind w:left="720" w:firstLine="72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>b.  Jesus begins His prayer with this recognition.</w:t>
      </w:r>
    </w:p>
    <w:p w14:paraId="3B435E2A" w14:textId="77777777" w:rsidR="00280509" w:rsidRDefault="00280509" w:rsidP="001A1A9D">
      <w:pPr>
        <w:pStyle w:val="yiv4230542500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b/>
          <w:bCs/>
          <w:color w:val="040C28"/>
          <w:sz w:val="28"/>
          <w:szCs w:val="28"/>
        </w:rPr>
        <w:t>RETURN TO GLORY</w:t>
      </w:r>
    </w:p>
    <w:p w14:paraId="2280518B" w14:textId="77777777" w:rsidR="00280509" w:rsidRDefault="00280509" w:rsidP="00280509">
      <w:pPr>
        <w:pStyle w:val="yiv4230542500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>1.   What we know about the ‘narrative’ (</w:t>
      </w:r>
      <w:r>
        <w:rPr>
          <w:rFonts w:ascii="Georgia" w:hAnsi="Georgia" w:cs="Arial"/>
          <w:i/>
          <w:iCs/>
          <w:color w:val="040C28"/>
          <w:sz w:val="28"/>
          <w:szCs w:val="28"/>
        </w:rPr>
        <w:t>Genesis</w:t>
      </w:r>
      <w:r>
        <w:rPr>
          <w:rFonts w:ascii="Georgia" w:hAnsi="Georgia" w:cs="Arial"/>
          <w:color w:val="040C28"/>
          <w:sz w:val="28"/>
          <w:szCs w:val="28"/>
        </w:rPr>
        <w:t> to </w:t>
      </w:r>
      <w:r>
        <w:rPr>
          <w:rFonts w:ascii="Georgia" w:hAnsi="Georgia" w:cs="Arial"/>
          <w:i/>
          <w:iCs/>
          <w:color w:val="040C28"/>
          <w:sz w:val="28"/>
          <w:szCs w:val="28"/>
        </w:rPr>
        <w:t>Revelation</w:t>
      </w:r>
      <w:r>
        <w:rPr>
          <w:rFonts w:ascii="Georgia" w:hAnsi="Georgia" w:cs="Arial"/>
          <w:color w:val="040C28"/>
          <w:sz w:val="28"/>
          <w:szCs w:val="28"/>
        </w:rPr>
        <w:t>) is:</w:t>
      </w:r>
    </w:p>
    <w:p w14:paraId="1A084D48" w14:textId="77777777" w:rsidR="001A1A9D" w:rsidRDefault="00280509" w:rsidP="001A1A9D">
      <w:pPr>
        <w:pStyle w:val="yiv4230542500msonospacing"/>
        <w:shd w:val="clear" w:color="auto" w:fill="FFFFFF"/>
        <w:spacing w:before="0" w:beforeAutospacing="0" w:after="0" w:afterAutospacing="0"/>
        <w:ind w:left="1440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t>a.  God </w:t>
      </w:r>
      <w:r>
        <w:rPr>
          <w:rFonts w:ascii="Georgia" w:hAnsi="Georgia" w:cs="Arial"/>
          <w:b/>
          <w:bCs/>
          <w:color w:val="040C28"/>
          <w:sz w:val="28"/>
          <w:szCs w:val="28"/>
        </w:rPr>
        <w:t>initiated </w:t>
      </w:r>
      <w:r>
        <w:rPr>
          <w:rFonts w:ascii="Georgia" w:hAnsi="Georgia" w:cs="Arial"/>
          <w:color w:val="040C28"/>
          <w:sz w:val="28"/>
          <w:szCs w:val="28"/>
        </w:rPr>
        <w:t xml:space="preserve">‘redemptive history’—the purpose of </w:t>
      </w:r>
      <w:proofErr w:type="gramStart"/>
      <w:r>
        <w:rPr>
          <w:rFonts w:ascii="Georgia" w:hAnsi="Georgia" w:cs="Arial"/>
          <w:color w:val="040C28"/>
          <w:sz w:val="28"/>
          <w:szCs w:val="28"/>
        </w:rPr>
        <w:t>God</w:t>
      </w:r>
      <w:proofErr w:type="gramEnd"/>
      <w:r>
        <w:rPr>
          <w:rFonts w:ascii="Georgia" w:hAnsi="Georgia" w:cs="Arial"/>
          <w:color w:val="040C28"/>
          <w:sz w:val="28"/>
          <w:szCs w:val="28"/>
        </w:rPr>
        <w:t xml:space="preserve"> </w:t>
      </w:r>
    </w:p>
    <w:p w14:paraId="2FC504A2" w14:textId="2FC34CA7" w:rsidR="00280509" w:rsidRDefault="001A1A9D" w:rsidP="001A1A9D">
      <w:pPr>
        <w:pStyle w:val="yiv4230542500msonospacing"/>
        <w:shd w:val="clear" w:color="auto" w:fill="FFFFFF"/>
        <w:spacing w:before="0" w:beforeAutospacing="0" w:after="0" w:afterAutospacing="0"/>
        <w:ind w:left="144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 xml:space="preserve">     </w:t>
      </w:r>
      <w:r w:rsidR="00280509">
        <w:rPr>
          <w:rFonts w:ascii="Georgia" w:hAnsi="Georgia" w:cs="Arial"/>
          <w:color w:val="040C28"/>
          <w:sz w:val="28"/>
          <w:szCs w:val="28"/>
        </w:rPr>
        <w:t>began to unfold.</w:t>
      </w:r>
    </w:p>
    <w:p w14:paraId="0B1E30A7" w14:textId="203D237A" w:rsidR="001A1A9D" w:rsidRDefault="00280509" w:rsidP="001A1A9D">
      <w:pPr>
        <w:pStyle w:val="yiv4230542500msonospacing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t xml:space="preserve">Christ, the Son of God, entered into ‘redemptive </w:t>
      </w:r>
      <w:proofErr w:type="gramStart"/>
      <w:r>
        <w:rPr>
          <w:rFonts w:ascii="Georgia" w:hAnsi="Georgia" w:cs="Arial"/>
          <w:color w:val="040C28"/>
          <w:sz w:val="28"/>
          <w:szCs w:val="28"/>
        </w:rPr>
        <w:t>history</w:t>
      </w:r>
      <w:proofErr w:type="gramEnd"/>
      <w:r>
        <w:rPr>
          <w:rFonts w:ascii="Georgia" w:hAnsi="Georgia" w:cs="Arial"/>
          <w:color w:val="040C28"/>
          <w:sz w:val="28"/>
          <w:szCs w:val="28"/>
        </w:rPr>
        <w:t xml:space="preserve">’ </w:t>
      </w:r>
    </w:p>
    <w:p w14:paraId="6AF106D7" w14:textId="4ED670FB" w:rsidR="00280509" w:rsidRDefault="00280509" w:rsidP="001A1A9D">
      <w:pPr>
        <w:pStyle w:val="yiv4230542500msonospacing"/>
        <w:shd w:val="clear" w:color="auto" w:fill="FFFFFF"/>
        <w:spacing w:before="0" w:beforeAutospacing="0" w:after="0" w:afterAutospacing="0"/>
        <w:ind w:left="180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>(Gal. 4:4) to</w:t>
      </w:r>
      <w:r w:rsidR="001A1A9D">
        <w:rPr>
          <w:rFonts w:ascii="Arial" w:hAnsi="Arial" w:cs="Arial"/>
          <w:color w:val="1D2228"/>
          <w:sz w:val="27"/>
          <w:szCs w:val="27"/>
        </w:rPr>
        <w:t xml:space="preserve"> </w:t>
      </w:r>
      <w:r>
        <w:rPr>
          <w:rFonts w:ascii="Georgia" w:hAnsi="Georgia" w:cs="Arial"/>
          <w:b/>
          <w:bCs/>
          <w:color w:val="040C28"/>
          <w:sz w:val="28"/>
          <w:szCs w:val="28"/>
        </w:rPr>
        <w:t>carry forward</w:t>
      </w:r>
      <w:r>
        <w:rPr>
          <w:rFonts w:ascii="Georgia" w:hAnsi="Georgia" w:cs="Arial"/>
          <w:color w:val="040C28"/>
          <w:sz w:val="28"/>
          <w:szCs w:val="28"/>
        </w:rPr>
        <w:t> the means of reconciliation with God (death, burial,</w:t>
      </w:r>
      <w:r w:rsidR="001A1A9D">
        <w:rPr>
          <w:rFonts w:ascii="Arial" w:hAnsi="Arial" w:cs="Arial"/>
          <w:color w:val="1D2228"/>
          <w:sz w:val="27"/>
          <w:szCs w:val="27"/>
        </w:rPr>
        <w:t xml:space="preserve"> </w:t>
      </w:r>
      <w:r>
        <w:rPr>
          <w:rFonts w:ascii="Georgia" w:hAnsi="Georgia" w:cs="Arial"/>
          <w:color w:val="040C28"/>
          <w:sz w:val="28"/>
          <w:szCs w:val="28"/>
        </w:rPr>
        <w:t>resurrection).</w:t>
      </w:r>
    </w:p>
    <w:p w14:paraId="03B3CAD4" w14:textId="2378C823" w:rsidR="001A1A9D" w:rsidRDefault="00280509" w:rsidP="001A1A9D">
      <w:pPr>
        <w:pStyle w:val="yiv4230542500msonospacing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t>The Holy Spirit was sent to </w:t>
      </w:r>
      <w:r>
        <w:rPr>
          <w:rFonts w:ascii="Georgia" w:hAnsi="Georgia" w:cs="Arial"/>
          <w:b/>
          <w:bCs/>
          <w:color w:val="040C28"/>
          <w:sz w:val="28"/>
          <w:szCs w:val="28"/>
        </w:rPr>
        <w:t>consummate</w:t>
      </w:r>
      <w:r>
        <w:rPr>
          <w:rFonts w:ascii="Georgia" w:hAnsi="Georgia" w:cs="Arial"/>
          <w:color w:val="040C28"/>
          <w:sz w:val="28"/>
          <w:szCs w:val="28"/>
        </w:rPr>
        <w:t> and</w:t>
      </w:r>
      <w:r w:rsidR="001A1A9D">
        <w:rPr>
          <w:rFonts w:ascii="Georgia" w:hAnsi="Georgia" w:cs="Arial"/>
          <w:color w:val="040C28"/>
          <w:sz w:val="28"/>
          <w:szCs w:val="28"/>
        </w:rPr>
        <w:t xml:space="preserve"> </w:t>
      </w:r>
      <w:proofErr w:type="spellStart"/>
      <w:r>
        <w:rPr>
          <w:rFonts w:ascii="Georgia" w:hAnsi="Georgia" w:cs="Arial"/>
          <w:color w:val="040C28"/>
          <w:sz w:val="28"/>
          <w:szCs w:val="28"/>
        </w:rPr>
        <w:t>to</w:t>
      </w:r>
      <w:r>
        <w:rPr>
          <w:rFonts w:ascii="Georgia" w:hAnsi="Georgia" w:cs="Arial"/>
          <w:b/>
          <w:bCs/>
          <w:color w:val="040C28"/>
          <w:sz w:val="28"/>
          <w:szCs w:val="28"/>
        </w:rPr>
        <w:t>restore</w:t>
      </w:r>
      <w:proofErr w:type="spellEnd"/>
      <w:r>
        <w:rPr>
          <w:rFonts w:ascii="Georgia" w:hAnsi="Georgia" w:cs="Arial"/>
          <w:color w:val="040C28"/>
          <w:sz w:val="28"/>
          <w:szCs w:val="28"/>
        </w:rPr>
        <w:t> </w:t>
      </w:r>
      <w:proofErr w:type="gramStart"/>
      <w:r>
        <w:rPr>
          <w:rFonts w:ascii="Georgia" w:hAnsi="Georgia" w:cs="Arial"/>
          <w:color w:val="040C28"/>
          <w:sz w:val="28"/>
          <w:szCs w:val="28"/>
        </w:rPr>
        <w:t>all</w:t>
      </w:r>
      <w:proofErr w:type="gramEnd"/>
      <w:r w:rsidR="001A1A9D">
        <w:rPr>
          <w:rFonts w:ascii="Georgia" w:hAnsi="Georgia" w:cs="Arial"/>
          <w:color w:val="040C28"/>
          <w:sz w:val="28"/>
          <w:szCs w:val="28"/>
        </w:rPr>
        <w:t xml:space="preserve"> </w:t>
      </w:r>
    </w:p>
    <w:p w14:paraId="10543AF9" w14:textId="2EA63ABA" w:rsidR="00280509" w:rsidRDefault="00280509" w:rsidP="001A1A9D">
      <w:pPr>
        <w:pStyle w:val="yiv4230542500msonospacing"/>
        <w:shd w:val="clear" w:color="auto" w:fill="FFFFFF"/>
        <w:spacing w:before="0" w:beforeAutospacing="0" w:after="0" w:afterAutospacing="0"/>
        <w:ind w:left="180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>that had</w:t>
      </w:r>
      <w:r w:rsidR="001A1A9D">
        <w:rPr>
          <w:rFonts w:ascii="Arial" w:hAnsi="Arial" w:cs="Arial"/>
          <w:color w:val="1D2228"/>
          <w:sz w:val="27"/>
          <w:szCs w:val="27"/>
        </w:rPr>
        <w:t xml:space="preserve"> </w:t>
      </w:r>
      <w:r>
        <w:rPr>
          <w:rFonts w:ascii="Georgia" w:hAnsi="Georgia" w:cs="Arial"/>
          <w:color w:val="040C28"/>
          <w:sz w:val="28"/>
          <w:szCs w:val="28"/>
        </w:rPr>
        <w:t>been lost from the time of Adam and Even onward.</w:t>
      </w:r>
    </w:p>
    <w:p w14:paraId="4B9E2478" w14:textId="77777777" w:rsidR="001A1A9D" w:rsidRDefault="00280509" w:rsidP="001A1A9D">
      <w:pPr>
        <w:pStyle w:val="yiv4230542500msonospacing"/>
        <w:shd w:val="clear" w:color="auto" w:fill="FFFFFF"/>
        <w:spacing w:before="0" w:beforeAutospacing="0" w:after="0" w:afterAutospacing="0"/>
        <w:ind w:left="720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t>2.  Remember the Bible is </w:t>
      </w:r>
      <w:r>
        <w:rPr>
          <w:rFonts w:ascii="Georgia" w:hAnsi="Georgia" w:cs="Arial"/>
          <w:b/>
          <w:bCs/>
          <w:color w:val="040C28"/>
          <w:sz w:val="28"/>
          <w:szCs w:val="28"/>
        </w:rPr>
        <w:t>HIS STORY</w:t>
      </w:r>
      <w:r>
        <w:rPr>
          <w:rFonts w:ascii="Georgia" w:hAnsi="Georgia" w:cs="Arial"/>
          <w:color w:val="040C28"/>
          <w:sz w:val="28"/>
          <w:szCs w:val="28"/>
        </w:rPr>
        <w:t> (Father, Son, Holy Spirit)—</w:t>
      </w:r>
    </w:p>
    <w:p w14:paraId="0A6724D9" w14:textId="3B525219" w:rsidR="00280509" w:rsidRDefault="00EF69B4" w:rsidP="00EF69B4">
      <w:pPr>
        <w:pStyle w:val="yiv4230542500msonospacing"/>
        <w:shd w:val="clear" w:color="auto" w:fill="FFFFFF"/>
        <w:spacing w:before="0" w:beforeAutospacing="0" w:after="0" w:afterAutospacing="0"/>
        <w:ind w:firstLine="72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b/>
          <w:bCs/>
          <w:color w:val="040C28"/>
          <w:sz w:val="28"/>
          <w:szCs w:val="28"/>
        </w:rPr>
        <w:t xml:space="preserve">     </w:t>
      </w:r>
      <w:r w:rsidR="00280509">
        <w:rPr>
          <w:rFonts w:ascii="Georgia" w:hAnsi="Georgia" w:cs="Arial"/>
          <w:b/>
          <w:bCs/>
          <w:color w:val="040C28"/>
          <w:sz w:val="28"/>
          <w:szCs w:val="28"/>
        </w:rPr>
        <w:t>GOD</w:t>
      </w:r>
    </w:p>
    <w:p w14:paraId="7BA816C4" w14:textId="7A7E62A6" w:rsidR="001A1A9D" w:rsidRDefault="00280509" w:rsidP="001A1A9D">
      <w:pPr>
        <w:pStyle w:val="yiv4230542500msonospacing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lastRenderedPageBreak/>
        <w:t>It all </w:t>
      </w:r>
      <w:r>
        <w:rPr>
          <w:rFonts w:ascii="Georgia" w:hAnsi="Georgia" w:cs="Arial"/>
          <w:b/>
          <w:bCs/>
          <w:color w:val="040C28"/>
          <w:sz w:val="28"/>
          <w:szCs w:val="28"/>
        </w:rPr>
        <w:t>began</w:t>
      </w:r>
      <w:r>
        <w:rPr>
          <w:rFonts w:ascii="Georgia" w:hAnsi="Georgia" w:cs="Arial"/>
          <w:color w:val="040C28"/>
          <w:sz w:val="28"/>
          <w:szCs w:val="28"/>
        </w:rPr>
        <w:t> with creation (Genesis 1-2) and it all</w:t>
      </w:r>
      <w:r w:rsidR="001A1A9D">
        <w:rPr>
          <w:rFonts w:ascii="Georgia" w:hAnsi="Georgia" w:cs="Arial"/>
          <w:color w:val="040C28"/>
          <w:sz w:val="28"/>
          <w:szCs w:val="28"/>
        </w:rPr>
        <w:t xml:space="preserve"> </w:t>
      </w:r>
      <w:proofErr w:type="gramStart"/>
      <w:r>
        <w:rPr>
          <w:rFonts w:ascii="Georgia" w:hAnsi="Georgia" w:cs="Arial"/>
          <w:b/>
          <w:bCs/>
          <w:color w:val="040C28"/>
          <w:sz w:val="28"/>
          <w:szCs w:val="28"/>
        </w:rPr>
        <w:t>ended</w:t>
      </w:r>
      <w:proofErr w:type="gramEnd"/>
      <w:r w:rsidR="001A1A9D">
        <w:rPr>
          <w:rFonts w:ascii="Georgia" w:hAnsi="Georgia" w:cs="Arial"/>
          <w:color w:val="040C28"/>
          <w:sz w:val="28"/>
          <w:szCs w:val="28"/>
        </w:rPr>
        <w:t xml:space="preserve"> </w:t>
      </w:r>
    </w:p>
    <w:p w14:paraId="5D0388C4" w14:textId="7ADBDBC9" w:rsidR="00280509" w:rsidRDefault="00280509" w:rsidP="001A1A9D">
      <w:pPr>
        <w:pStyle w:val="yiv4230542500msonospacing"/>
        <w:shd w:val="clear" w:color="auto" w:fill="FFFFFF"/>
        <w:spacing w:before="0" w:beforeAutospacing="0" w:after="0" w:afterAutospacing="0"/>
        <w:ind w:left="178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>with</w:t>
      </w:r>
      <w:r w:rsidR="001A1A9D">
        <w:rPr>
          <w:rFonts w:ascii="Georgia" w:hAnsi="Georgia" w:cs="Arial"/>
          <w:color w:val="040C28"/>
          <w:sz w:val="28"/>
          <w:szCs w:val="28"/>
        </w:rPr>
        <w:t xml:space="preserve"> </w:t>
      </w:r>
      <w:r>
        <w:rPr>
          <w:rFonts w:ascii="Georgia" w:hAnsi="Georgia" w:cs="Arial"/>
          <w:color w:val="040C28"/>
          <w:sz w:val="28"/>
          <w:szCs w:val="28"/>
        </w:rPr>
        <w:t>redemption,</w:t>
      </w:r>
      <w:r w:rsidR="001A1A9D">
        <w:rPr>
          <w:rFonts w:ascii="Georgia" w:hAnsi="Georgia" w:cs="Arial"/>
          <w:color w:val="040C28"/>
          <w:sz w:val="28"/>
          <w:szCs w:val="28"/>
        </w:rPr>
        <w:t xml:space="preserve"> </w:t>
      </w:r>
      <w:r>
        <w:rPr>
          <w:rFonts w:ascii="Georgia" w:hAnsi="Georgia" w:cs="Arial"/>
          <w:color w:val="040C28"/>
          <w:sz w:val="28"/>
          <w:szCs w:val="28"/>
        </w:rPr>
        <w:t>reconciliation, and restoration.</w:t>
      </w:r>
    </w:p>
    <w:p w14:paraId="2F2FEC4E" w14:textId="5C894653" w:rsidR="001A1A9D" w:rsidRDefault="00280509" w:rsidP="001A1A9D">
      <w:pPr>
        <w:pStyle w:val="yiv4230542500msonospacing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t>Baptism is </w:t>
      </w:r>
      <w:r>
        <w:rPr>
          <w:rFonts w:ascii="Georgia" w:hAnsi="Georgia" w:cs="Arial"/>
          <w:b/>
          <w:bCs/>
          <w:color w:val="040C28"/>
          <w:sz w:val="28"/>
          <w:szCs w:val="28"/>
        </w:rPr>
        <w:t>into</w:t>
      </w:r>
      <w:r>
        <w:rPr>
          <w:rFonts w:ascii="Georgia" w:hAnsi="Georgia" w:cs="Arial"/>
          <w:color w:val="040C28"/>
          <w:sz w:val="28"/>
          <w:szCs w:val="28"/>
        </w:rPr>
        <w:t xml:space="preserve"> “the name of the Father and of the Son, and </w:t>
      </w:r>
    </w:p>
    <w:p w14:paraId="11D6C9CD" w14:textId="0172FC37" w:rsidR="00280509" w:rsidRDefault="00280509" w:rsidP="00320505">
      <w:pPr>
        <w:pStyle w:val="yiv4230542500msonospacing"/>
        <w:shd w:val="clear" w:color="auto" w:fill="FFFFFF"/>
        <w:spacing w:before="0" w:beforeAutospacing="0" w:after="0" w:afterAutospacing="0"/>
        <w:ind w:left="178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>of the Holy</w:t>
      </w:r>
      <w:r w:rsidR="001A1A9D">
        <w:rPr>
          <w:rFonts w:ascii="Arial" w:hAnsi="Arial" w:cs="Arial"/>
          <w:color w:val="1D2228"/>
          <w:sz w:val="27"/>
          <w:szCs w:val="27"/>
        </w:rPr>
        <w:t xml:space="preserve"> </w:t>
      </w:r>
      <w:r>
        <w:rPr>
          <w:rFonts w:ascii="Georgia" w:hAnsi="Georgia" w:cs="Arial"/>
          <w:color w:val="040C28"/>
          <w:sz w:val="28"/>
          <w:szCs w:val="28"/>
        </w:rPr>
        <w:t>Spirit” (Matt. 28-18-20)—The Greek word</w:t>
      </w:r>
      <w:r w:rsidR="001A1A9D">
        <w:rPr>
          <w:rFonts w:ascii="Georgia" w:hAnsi="Georgia" w:cs="Arial"/>
          <w:color w:val="040C28"/>
          <w:sz w:val="28"/>
          <w:szCs w:val="28"/>
        </w:rPr>
        <w:t xml:space="preserve"> </w:t>
      </w:r>
      <w:proofErr w:type="spellStart"/>
      <w:r>
        <w:rPr>
          <w:rFonts w:ascii="Georgia" w:hAnsi="Georgia" w:cs="Arial"/>
          <w:i/>
          <w:iCs/>
          <w:color w:val="040C28"/>
          <w:sz w:val="28"/>
          <w:szCs w:val="28"/>
        </w:rPr>
        <w:t>eis</w:t>
      </w:r>
      <w:proofErr w:type="spellEnd"/>
      <w:r w:rsidR="001A1A9D">
        <w:rPr>
          <w:rFonts w:ascii="Georgia" w:hAnsi="Georgia" w:cs="Arial"/>
          <w:color w:val="040C28"/>
          <w:sz w:val="28"/>
          <w:szCs w:val="28"/>
        </w:rPr>
        <w:t xml:space="preserve"> </w:t>
      </w:r>
      <w:r>
        <w:rPr>
          <w:rFonts w:ascii="Georgia" w:hAnsi="Georgia" w:cs="Arial"/>
          <w:color w:val="040C28"/>
          <w:sz w:val="28"/>
          <w:szCs w:val="28"/>
        </w:rPr>
        <w:t>means</w:t>
      </w:r>
      <w:r w:rsidR="001A1A9D">
        <w:rPr>
          <w:rFonts w:ascii="Georgia" w:hAnsi="Georgia" w:cs="Arial"/>
          <w:color w:val="040C28"/>
          <w:sz w:val="28"/>
          <w:szCs w:val="28"/>
        </w:rPr>
        <w:t xml:space="preserve"> </w:t>
      </w:r>
      <w:r>
        <w:rPr>
          <w:rFonts w:ascii="Georgia" w:hAnsi="Georgia" w:cs="Arial"/>
          <w:color w:val="040C28"/>
          <w:sz w:val="28"/>
          <w:szCs w:val="28"/>
        </w:rPr>
        <w:t>“into” relationship</w:t>
      </w:r>
      <w:r w:rsidR="00320505">
        <w:rPr>
          <w:rFonts w:ascii="Arial" w:hAnsi="Arial" w:cs="Arial"/>
          <w:color w:val="1D2228"/>
          <w:sz w:val="27"/>
          <w:szCs w:val="27"/>
        </w:rPr>
        <w:t xml:space="preserve"> </w:t>
      </w:r>
      <w:r>
        <w:rPr>
          <w:rFonts w:ascii="Georgia" w:hAnsi="Georgia" w:cs="Arial"/>
          <w:color w:val="040C28"/>
          <w:sz w:val="28"/>
          <w:szCs w:val="28"/>
        </w:rPr>
        <w:t>with Father, Son, and Holy Spirit.</w:t>
      </w:r>
    </w:p>
    <w:p w14:paraId="4539D54C" w14:textId="56B88F29" w:rsidR="00320505" w:rsidRDefault="00280509" w:rsidP="00320505">
      <w:pPr>
        <w:pStyle w:val="yiv4230542500msonospacing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t xml:space="preserve">In the book of Acts baptism is “in the name of Jesus Christ” </w:t>
      </w:r>
    </w:p>
    <w:p w14:paraId="7865FA7D" w14:textId="14C43504" w:rsidR="00280509" w:rsidRDefault="00280509" w:rsidP="00320505">
      <w:pPr>
        <w:pStyle w:val="yiv4230542500msonospacing"/>
        <w:shd w:val="clear" w:color="auto" w:fill="FFFFFF"/>
        <w:spacing w:before="0" w:beforeAutospacing="0" w:after="0" w:afterAutospacing="0"/>
        <w:ind w:left="178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 xml:space="preserve">(Acts </w:t>
      </w:r>
      <w:proofErr w:type="gramStart"/>
      <w:r>
        <w:rPr>
          <w:rFonts w:ascii="Georgia" w:hAnsi="Georgia" w:cs="Arial"/>
          <w:color w:val="040C28"/>
          <w:sz w:val="28"/>
          <w:szCs w:val="28"/>
        </w:rPr>
        <w:t>2:38)--</w:t>
      </w:r>
      <w:proofErr w:type="gramEnd"/>
      <w:r>
        <w:rPr>
          <w:rFonts w:ascii="Georgia" w:hAnsi="Georgia" w:cs="Arial"/>
          <w:color w:val="040C28"/>
          <w:sz w:val="28"/>
          <w:szCs w:val="28"/>
        </w:rPr>
        <w:t> Why?</w:t>
      </w:r>
    </w:p>
    <w:p w14:paraId="74069C8A" w14:textId="3CB04DBF" w:rsidR="00320505" w:rsidRDefault="00280509" w:rsidP="00320505">
      <w:pPr>
        <w:pStyle w:val="yiv4230542500msonospacing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t xml:space="preserve">Until the time of the cross everyone was being baptized into </w:t>
      </w:r>
    </w:p>
    <w:p w14:paraId="47CBDC4E" w14:textId="1A76A3D0" w:rsidR="00280509" w:rsidRDefault="00280509" w:rsidP="00320505">
      <w:pPr>
        <w:pStyle w:val="yiv4230542500msonospacing"/>
        <w:shd w:val="clear" w:color="auto" w:fill="FFFFFF"/>
        <w:spacing w:before="0" w:beforeAutospacing="0" w:after="0" w:afterAutospacing="0"/>
        <w:ind w:left="178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>the “baptism</w:t>
      </w:r>
      <w:r w:rsidR="00320505">
        <w:rPr>
          <w:rFonts w:ascii="Arial" w:hAnsi="Arial" w:cs="Arial"/>
          <w:color w:val="1D2228"/>
          <w:sz w:val="27"/>
          <w:szCs w:val="27"/>
        </w:rPr>
        <w:t xml:space="preserve"> </w:t>
      </w:r>
      <w:r>
        <w:rPr>
          <w:rFonts w:ascii="Georgia" w:hAnsi="Georgia" w:cs="Arial"/>
          <w:color w:val="040C28"/>
          <w:sz w:val="28"/>
          <w:szCs w:val="28"/>
        </w:rPr>
        <w:t xml:space="preserve">of John” (Matt. </w:t>
      </w:r>
      <w:proofErr w:type="gramStart"/>
      <w:r>
        <w:rPr>
          <w:rFonts w:ascii="Georgia" w:hAnsi="Georgia" w:cs="Arial"/>
          <w:color w:val="040C28"/>
          <w:sz w:val="28"/>
          <w:szCs w:val="28"/>
        </w:rPr>
        <w:t>3)--</w:t>
      </w:r>
      <w:proofErr w:type="gramEnd"/>
      <w:r w:rsidR="00320505">
        <w:rPr>
          <w:rFonts w:ascii="Georgia" w:hAnsi="Georgia" w:cs="Arial"/>
          <w:color w:val="040C28"/>
          <w:sz w:val="28"/>
          <w:szCs w:val="28"/>
        </w:rPr>
        <w:t xml:space="preserve"> </w:t>
      </w:r>
      <w:r>
        <w:rPr>
          <w:rFonts w:ascii="Georgia" w:hAnsi="Georgia" w:cs="Arial"/>
          <w:color w:val="040C28"/>
          <w:sz w:val="28"/>
          <w:szCs w:val="28"/>
        </w:rPr>
        <w:t>but after the cross, beginning on the Day of Pentecost,</w:t>
      </w:r>
      <w:r w:rsidR="00320505">
        <w:rPr>
          <w:rFonts w:ascii="Arial" w:hAnsi="Arial" w:cs="Arial"/>
          <w:color w:val="1D2228"/>
          <w:sz w:val="27"/>
          <w:szCs w:val="27"/>
        </w:rPr>
        <w:t xml:space="preserve"> </w:t>
      </w:r>
      <w:r>
        <w:rPr>
          <w:rFonts w:ascii="Georgia" w:hAnsi="Georgia" w:cs="Arial"/>
          <w:color w:val="040C28"/>
          <w:sz w:val="28"/>
          <w:szCs w:val="28"/>
        </w:rPr>
        <w:t>baptism was now “in the name of” (by the </w:t>
      </w:r>
      <w:r>
        <w:rPr>
          <w:rFonts w:ascii="Georgia" w:hAnsi="Georgia" w:cs="Arial"/>
          <w:b/>
          <w:bCs/>
          <w:color w:val="040C28"/>
          <w:sz w:val="28"/>
          <w:szCs w:val="28"/>
        </w:rPr>
        <w:t>authority</w:t>
      </w:r>
      <w:r>
        <w:rPr>
          <w:rFonts w:ascii="Georgia" w:hAnsi="Georgia" w:cs="Arial"/>
          <w:color w:val="040C28"/>
          <w:sz w:val="28"/>
          <w:szCs w:val="28"/>
        </w:rPr>
        <w:t> of) what had been</w:t>
      </w:r>
      <w:r w:rsidR="00320505">
        <w:rPr>
          <w:rFonts w:ascii="Arial" w:hAnsi="Arial" w:cs="Arial"/>
          <w:color w:val="1D2228"/>
          <w:sz w:val="27"/>
          <w:szCs w:val="27"/>
        </w:rPr>
        <w:t xml:space="preserve"> </w:t>
      </w:r>
      <w:r>
        <w:rPr>
          <w:rFonts w:ascii="Georgia" w:hAnsi="Georgia" w:cs="Arial"/>
          <w:color w:val="040C28"/>
          <w:sz w:val="28"/>
          <w:szCs w:val="28"/>
        </w:rPr>
        <w:t>accomplished on the cross through the redemptive work of Christ.</w:t>
      </w:r>
    </w:p>
    <w:p w14:paraId="445A6CFC" w14:textId="5C13CBE6" w:rsidR="00320505" w:rsidRDefault="00280509" w:rsidP="00320505">
      <w:pPr>
        <w:pStyle w:val="yiv4230542500msonospacing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t xml:space="preserve">It is the ‘narrative’ (story) that provides the answers to </w:t>
      </w:r>
    </w:p>
    <w:p w14:paraId="1BBBF09C" w14:textId="0EC4303C" w:rsidR="00280509" w:rsidRDefault="00280509" w:rsidP="00320505">
      <w:pPr>
        <w:pStyle w:val="yiv4230542500msonospacing"/>
        <w:shd w:val="clear" w:color="auto" w:fill="FFFFFF"/>
        <w:spacing w:before="0" w:beforeAutospacing="0" w:after="0" w:afterAutospacing="0"/>
        <w:ind w:left="252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>the </w:t>
      </w:r>
      <w:r>
        <w:rPr>
          <w:rFonts w:ascii="Georgia" w:hAnsi="Georgia" w:cs="Arial"/>
          <w:b/>
          <w:bCs/>
          <w:color w:val="040C28"/>
          <w:sz w:val="28"/>
          <w:szCs w:val="28"/>
        </w:rPr>
        <w:t>why</w:t>
      </w:r>
      <w:r w:rsidR="00320505">
        <w:rPr>
          <w:rFonts w:ascii="Arial" w:hAnsi="Arial" w:cs="Arial"/>
          <w:color w:val="1D2228"/>
          <w:sz w:val="27"/>
          <w:szCs w:val="27"/>
        </w:rPr>
        <w:t xml:space="preserve"> </w:t>
      </w:r>
      <w:r>
        <w:rPr>
          <w:rFonts w:ascii="Georgia" w:hAnsi="Georgia" w:cs="Arial"/>
          <w:color w:val="040C28"/>
          <w:sz w:val="28"/>
          <w:szCs w:val="28"/>
        </w:rPr>
        <w:t>questions in many instances.</w:t>
      </w:r>
    </w:p>
    <w:p w14:paraId="58B47D33" w14:textId="1F34039E" w:rsidR="00EF69B4" w:rsidRDefault="00280509" w:rsidP="00EF69B4">
      <w:pPr>
        <w:pStyle w:val="yiv4230542500msonospacing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Georgia" w:hAnsi="Georgia" w:cs="Arial"/>
          <w:i/>
          <w:iCs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t>Jesus asks His Father to “glorify” Him</w:t>
      </w:r>
      <w:r>
        <w:rPr>
          <w:rFonts w:ascii="Georgia" w:hAnsi="Georgia" w:cs="Arial"/>
          <w:i/>
          <w:iCs/>
          <w:color w:val="040C28"/>
          <w:sz w:val="28"/>
          <w:szCs w:val="28"/>
        </w:rPr>
        <w:t xml:space="preserve">--“to invest with dignity, </w:t>
      </w:r>
    </w:p>
    <w:p w14:paraId="69B42E2A" w14:textId="69935A74" w:rsidR="00280509" w:rsidRDefault="00280509" w:rsidP="00EF69B4">
      <w:pPr>
        <w:pStyle w:val="yiv4230542500msonospacing"/>
        <w:shd w:val="clear" w:color="auto" w:fill="FFFFFF"/>
        <w:spacing w:before="0" w:beforeAutospacing="0" w:after="0" w:afterAutospacing="0"/>
        <w:ind w:left="1116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i/>
          <w:iCs/>
          <w:color w:val="040C28"/>
          <w:sz w:val="28"/>
          <w:szCs w:val="28"/>
        </w:rPr>
        <w:t>majesty,</w:t>
      </w:r>
      <w:r w:rsidR="00EF69B4">
        <w:rPr>
          <w:rFonts w:ascii="Arial" w:hAnsi="Arial" w:cs="Arial"/>
          <w:color w:val="1D2228"/>
          <w:sz w:val="27"/>
          <w:szCs w:val="27"/>
        </w:rPr>
        <w:t xml:space="preserve"> </w:t>
      </w:r>
      <w:r>
        <w:rPr>
          <w:rFonts w:ascii="Georgia" w:hAnsi="Georgia" w:cs="Arial"/>
          <w:i/>
          <w:iCs/>
          <w:color w:val="040C28"/>
          <w:sz w:val="28"/>
          <w:szCs w:val="28"/>
        </w:rPr>
        <w:t>honor, and excellence”</w:t>
      </w:r>
    </w:p>
    <w:p w14:paraId="540DF582" w14:textId="3690547E" w:rsidR="00EF69B4" w:rsidRDefault="00280509" w:rsidP="00EF69B4">
      <w:pPr>
        <w:pStyle w:val="yiv4230542500msonospacing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t xml:space="preserve">To die on a cross was ‘public humiliation’ (not a shiny piece </w:t>
      </w:r>
    </w:p>
    <w:p w14:paraId="2066CEF2" w14:textId="1017E917" w:rsidR="00280509" w:rsidRDefault="00280509" w:rsidP="00EF69B4">
      <w:pPr>
        <w:pStyle w:val="yiv4230542500msonospacing"/>
        <w:shd w:val="clear" w:color="auto" w:fill="FFFFFF"/>
        <w:spacing w:before="0" w:beforeAutospacing="0" w:after="0" w:afterAutospacing="0"/>
        <w:ind w:left="178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>of jewelry we wear around our neck)</w:t>
      </w:r>
    </w:p>
    <w:p w14:paraId="6612E50A" w14:textId="7DE9ACC9" w:rsidR="00EF69B4" w:rsidRDefault="00280509" w:rsidP="00EF69B4">
      <w:pPr>
        <w:pStyle w:val="yiv4230542500msonospacing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t>Jesus as “the Word” (John 1:1, 14) had left behind the “</w:t>
      </w:r>
      <w:proofErr w:type="gramStart"/>
      <w:r>
        <w:rPr>
          <w:rFonts w:ascii="Georgia" w:hAnsi="Georgia" w:cs="Arial"/>
          <w:color w:val="040C28"/>
          <w:sz w:val="28"/>
          <w:szCs w:val="28"/>
        </w:rPr>
        <w:t>glory</w:t>
      </w:r>
      <w:proofErr w:type="gramEnd"/>
      <w:r>
        <w:rPr>
          <w:rFonts w:ascii="Georgia" w:hAnsi="Georgia" w:cs="Arial"/>
          <w:color w:val="040C28"/>
          <w:sz w:val="28"/>
          <w:szCs w:val="28"/>
        </w:rPr>
        <w:t xml:space="preserve">” </w:t>
      </w:r>
    </w:p>
    <w:p w14:paraId="45C69B14" w14:textId="121AA7CC" w:rsidR="00280509" w:rsidRDefault="00280509" w:rsidP="00EF69B4">
      <w:pPr>
        <w:pStyle w:val="yiv4230542500msonospacing"/>
        <w:shd w:val="clear" w:color="auto" w:fill="FFFFFF"/>
        <w:spacing w:before="0" w:beforeAutospacing="0" w:after="0" w:afterAutospacing="0"/>
        <w:ind w:left="178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>He had in</w:t>
      </w:r>
      <w:r w:rsidR="00EF69B4">
        <w:rPr>
          <w:rFonts w:ascii="Arial" w:hAnsi="Arial" w:cs="Arial"/>
          <w:color w:val="1D2228"/>
          <w:sz w:val="27"/>
          <w:szCs w:val="27"/>
        </w:rPr>
        <w:t xml:space="preserve"> </w:t>
      </w:r>
      <w:r>
        <w:rPr>
          <w:rFonts w:ascii="Georgia" w:hAnsi="Georgia" w:cs="Arial"/>
          <w:color w:val="040C28"/>
          <w:sz w:val="28"/>
          <w:szCs w:val="28"/>
        </w:rPr>
        <w:t xml:space="preserve">heaven, </w:t>
      </w:r>
      <w:proofErr w:type="gramStart"/>
      <w:r>
        <w:rPr>
          <w:rFonts w:ascii="Georgia" w:hAnsi="Georgia" w:cs="Arial"/>
          <w:color w:val="040C28"/>
          <w:sz w:val="28"/>
          <w:szCs w:val="28"/>
        </w:rPr>
        <w:t>entered into</w:t>
      </w:r>
      <w:proofErr w:type="gramEnd"/>
      <w:r>
        <w:rPr>
          <w:rFonts w:ascii="Georgia" w:hAnsi="Georgia" w:cs="Arial"/>
          <w:color w:val="040C28"/>
          <w:sz w:val="28"/>
          <w:szCs w:val="28"/>
        </w:rPr>
        <w:t xml:space="preserve"> the human family, and died a horrible kind of death</w:t>
      </w:r>
      <w:r w:rsidR="00EF69B4">
        <w:rPr>
          <w:rFonts w:ascii="Arial" w:hAnsi="Arial" w:cs="Arial"/>
          <w:color w:val="1D2228"/>
          <w:sz w:val="27"/>
          <w:szCs w:val="27"/>
        </w:rPr>
        <w:t xml:space="preserve"> </w:t>
      </w:r>
      <w:r>
        <w:rPr>
          <w:rFonts w:ascii="Georgia" w:hAnsi="Georgia" w:cs="Arial"/>
          <w:color w:val="040C28"/>
          <w:sz w:val="28"/>
          <w:szCs w:val="28"/>
        </w:rPr>
        <w:t>in sacrifice for us.</w:t>
      </w:r>
    </w:p>
    <w:p w14:paraId="6F3820FC" w14:textId="215C1128" w:rsidR="00280509" w:rsidRPr="00EF69B4" w:rsidRDefault="00280509" w:rsidP="00EF69B4">
      <w:pPr>
        <w:pStyle w:val="yiv4230542500msonospacing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t xml:space="preserve">But just a few days later, Jesus would be resurrected from the </w:t>
      </w:r>
      <w:r w:rsidRPr="00EF69B4">
        <w:rPr>
          <w:rFonts w:ascii="Georgia" w:hAnsi="Georgia" w:cs="Arial"/>
          <w:color w:val="040C28"/>
          <w:sz w:val="28"/>
          <w:szCs w:val="28"/>
        </w:rPr>
        <w:t>death, and after 40 days, ascend into the heavens to be “glorified” with the same “glory” that He shared with the Father “before the world began” (John 17:5).</w:t>
      </w:r>
    </w:p>
    <w:p w14:paraId="575651C4" w14:textId="77777777" w:rsidR="00280509" w:rsidRDefault="00280509" w:rsidP="00EF69B4">
      <w:pPr>
        <w:pStyle w:val="yiv4230542500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b/>
          <w:bCs/>
          <w:color w:val="040C28"/>
          <w:sz w:val="28"/>
          <w:szCs w:val="28"/>
        </w:rPr>
        <w:t>ALL AUTHORITY</w:t>
      </w:r>
    </w:p>
    <w:p w14:paraId="14BD4BFD" w14:textId="3D18F44A" w:rsidR="00EF69B4" w:rsidRDefault="00280509" w:rsidP="00EF69B4">
      <w:pPr>
        <w:pStyle w:val="yiv4230542500msonospacing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t xml:space="preserve">After the resurrection, Jesus proclaims that “all authority in </w:t>
      </w:r>
    </w:p>
    <w:p w14:paraId="5480662A" w14:textId="743C9655" w:rsidR="00280509" w:rsidRDefault="00280509" w:rsidP="00EF69B4">
      <w:pPr>
        <w:pStyle w:val="yiv4230542500msonospacing"/>
        <w:shd w:val="clear" w:color="auto" w:fill="FFFFFF"/>
        <w:spacing w:before="0" w:beforeAutospacing="0" w:after="0" w:afterAutospacing="0"/>
        <w:ind w:left="1105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>heaven and on</w:t>
      </w:r>
      <w:r w:rsidR="00EF69B4">
        <w:rPr>
          <w:rFonts w:ascii="Arial" w:hAnsi="Arial" w:cs="Arial"/>
          <w:color w:val="1D2228"/>
          <w:sz w:val="27"/>
          <w:szCs w:val="27"/>
        </w:rPr>
        <w:t xml:space="preserve"> </w:t>
      </w:r>
      <w:r>
        <w:rPr>
          <w:rFonts w:ascii="Georgia" w:hAnsi="Georgia" w:cs="Arial"/>
          <w:color w:val="040C28"/>
          <w:sz w:val="28"/>
          <w:szCs w:val="28"/>
        </w:rPr>
        <w:t>earth” (Matt. 28:18) had been given to Him.  God was giving to Jesus</w:t>
      </w:r>
      <w:r w:rsidR="00EF69B4">
        <w:rPr>
          <w:rFonts w:ascii="Arial" w:hAnsi="Arial" w:cs="Arial"/>
          <w:color w:val="1D2228"/>
          <w:sz w:val="27"/>
          <w:szCs w:val="27"/>
        </w:rPr>
        <w:t xml:space="preserve"> </w:t>
      </w:r>
      <w:r>
        <w:rPr>
          <w:rFonts w:ascii="Georgia" w:hAnsi="Georgia" w:cs="Arial"/>
          <w:color w:val="040C28"/>
          <w:sz w:val="28"/>
          <w:szCs w:val="28"/>
        </w:rPr>
        <w:t>“authority over all flesh” (John 17:2) and thus the ability to “give eternal life”</w:t>
      </w:r>
      <w:r w:rsidR="00EF69B4">
        <w:rPr>
          <w:rFonts w:ascii="Arial" w:hAnsi="Arial" w:cs="Arial"/>
          <w:color w:val="1D2228"/>
          <w:sz w:val="27"/>
          <w:szCs w:val="27"/>
        </w:rPr>
        <w:t xml:space="preserve"> </w:t>
      </w:r>
      <w:r>
        <w:rPr>
          <w:rFonts w:ascii="Georgia" w:hAnsi="Georgia" w:cs="Arial"/>
          <w:color w:val="040C28"/>
          <w:sz w:val="28"/>
          <w:szCs w:val="28"/>
        </w:rPr>
        <w:t>those who place their faith, trust, and allegiance in Him (John 3:16).</w:t>
      </w:r>
    </w:p>
    <w:p w14:paraId="2A914B5D" w14:textId="23050481" w:rsidR="00EF69B4" w:rsidRDefault="00280509" w:rsidP="00EF69B4">
      <w:pPr>
        <w:pStyle w:val="yiv4230542500msonospacing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t>In the </w:t>
      </w:r>
      <w:r>
        <w:rPr>
          <w:rFonts w:ascii="Georgia" w:hAnsi="Georgia" w:cs="Arial"/>
          <w:i/>
          <w:iCs/>
          <w:color w:val="040C28"/>
          <w:sz w:val="28"/>
          <w:szCs w:val="28"/>
        </w:rPr>
        <w:t>beginning</w:t>
      </w:r>
      <w:r>
        <w:rPr>
          <w:rFonts w:ascii="Georgia" w:hAnsi="Georgia" w:cs="Arial"/>
          <w:color w:val="040C28"/>
          <w:sz w:val="28"/>
          <w:szCs w:val="28"/>
        </w:rPr>
        <w:t> of </w:t>
      </w:r>
      <w:r>
        <w:rPr>
          <w:rFonts w:ascii="Georgia" w:hAnsi="Georgia" w:cs="Arial"/>
          <w:b/>
          <w:bCs/>
          <w:color w:val="040C28"/>
          <w:sz w:val="28"/>
          <w:szCs w:val="28"/>
        </w:rPr>
        <w:t>HIS STORY</w:t>
      </w:r>
      <w:r>
        <w:rPr>
          <w:rFonts w:ascii="Georgia" w:hAnsi="Georgia" w:cs="Arial"/>
          <w:color w:val="040C28"/>
          <w:sz w:val="28"/>
          <w:szCs w:val="28"/>
        </w:rPr>
        <w:t xml:space="preserve"> remember that Adam and Eve </w:t>
      </w:r>
    </w:p>
    <w:p w14:paraId="0A474DBA" w14:textId="16A51BC3" w:rsidR="00280509" w:rsidRDefault="00280509" w:rsidP="00EF69B4">
      <w:pPr>
        <w:pStyle w:val="yiv4230542500msonospacing"/>
        <w:shd w:val="clear" w:color="auto" w:fill="FFFFFF"/>
        <w:spacing w:before="0" w:beforeAutospacing="0" w:after="0" w:afterAutospacing="0"/>
        <w:ind w:left="1105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>were given “dominion” at the time of their creation (Gen. 1:26-28).</w:t>
      </w:r>
    </w:p>
    <w:p w14:paraId="76E6F10D" w14:textId="14BA88C5" w:rsidR="00180DF8" w:rsidRDefault="00280509" w:rsidP="00180DF8">
      <w:pPr>
        <w:pStyle w:val="yiv4230542500msonospacing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t xml:space="preserve">This was ‘Federal Headship’ for Adam and Eve to </w:t>
      </w:r>
      <w:proofErr w:type="gramStart"/>
      <w:r>
        <w:rPr>
          <w:rFonts w:ascii="Georgia" w:hAnsi="Georgia" w:cs="Arial"/>
          <w:color w:val="040C28"/>
          <w:sz w:val="28"/>
          <w:szCs w:val="28"/>
        </w:rPr>
        <w:t>have</w:t>
      </w:r>
      <w:proofErr w:type="gramEnd"/>
      <w:r>
        <w:rPr>
          <w:rFonts w:ascii="Georgia" w:hAnsi="Georgia" w:cs="Arial"/>
          <w:color w:val="040C28"/>
          <w:sz w:val="28"/>
          <w:szCs w:val="28"/>
        </w:rPr>
        <w:t xml:space="preserve"> </w:t>
      </w:r>
    </w:p>
    <w:p w14:paraId="6D6BCC4B" w14:textId="77777777" w:rsidR="00180DF8" w:rsidRDefault="00280509" w:rsidP="00180DF8">
      <w:pPr>
        <w:pStyle w:val="yiv4230542500msonospacing"/>
        <w:shd w:val="clear" w:color="auto" w:fill="FFFFFF"/>
        <w:spacing w:before="0" w:beforeAutospacing="0" w:after="0" w:afterAutospacing="0"/>
        <w:ind w:left="178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>“dominion” over all</w:t>
      </w:r>
      <w:r w:rsidR="00180DF8">
        <w:rPr>
          <w:rFonts w:ascii="Arial" w:hAnsi="Arial" w:cs="Arial"/>
          <w:color w:val="1D2228"/>
          <w:sz w:val="27"/>
          <w:szCs w:val="27"/>
        </w:rPr>
        <w:t xml:space="preserve"> </w:t>
      </w:r>
      <w:r>
        <w:rPr>
          <w:rFonts w:ascii="Georgia" w:hAnsi="Georgia" w:cs="Arial"/>
          <w:color w:val="040C28"/>
          <w:sz w:val="28"/>
          <w:szCs w:val="28"/>
        </w:rPr>
        <w:t>of God’s creation and future “generations” to come.</w:t>
      </w:r>
    </w:p>
    <w:p w14:paraId="3EDA86DE" w14:textId="6074C884" w:rsidR="00180DF8" w:rsidRDefault="00280509" w:rsidP="00180DF8">
      <w:pPr>
        <w:pStyle w:val="yiv4230542500msonospacing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t>The entrance of </w:t>
      </w:r>
      <w:r>
        <w:rPr>
          <w:rFonts w:ascii="Georgia" w:hAnsi="Georgia" w:cs="Arial"/>
          <w:b/>
          <w:bCs/>
          <w:color w:val="040C28"/>
          <w:sz w:val="28"/>
          <w:szCs w:val="28"/>
        </w:rPr>
        <w:t>the sin</w:t>
      </w:r>
      <w:r>
        <w:rPr>
          <w:rFonts w:ascii="Georgia" w:hAnsi="Georgia" w:cs="Arial"/>
          <w:color w:val="040C28"/>
          <w:sz w:val="28"/>
          <w:szCs w:val="28"/>
        </w:rPr>
        <w:t> and </w:t>
      </w:r>
      <w:r>
        <w:rPr>
          <w:rFonts w:ascii="Georgia" w:hAnsi="Georgia" w:cs="Arial"/>
          <w:b/>
          <w:bCs/>
          <w:color w:val="040C28"/>
          <w:sz w:val="28"/>
          <w:szCs w:val="28"/>
        </w:rPr>
        <w:t>the death</w:t>
      </w:r>
      <w:r>
        <w:rPr>
          <w:rFonts w:ascii="Georgia" w:hAnsi="Georgia" w:cs="Arial"/>
          <w:color w:val="040C28"/>
          <w:sz w:val="28"/>
          <w:szCs w:val="28"/>
        </w:rPr>
        <w:t xml:space="preserve"> (Rom. 5:12) </w:t>
      </w:r>
      <w:proofErr w:type="gramStart"/>
      <w:r>
        <w:rPr>
          <w:rFonts w:ascii="Georgia" w:hAnsi="Georgia" w:cs="Arial"/>
          <w:color w:val="040C28"/>
          <w:sz w:val="28"/>
          <w:szCs w:val="28"/>
        </w:rPr>
        <w:t>meant</w:t>
      </w:r>
      <w:proofErr w:type="gramEnd"/>
      <w:r>
        <w:rPr>
          <w:rFonts w:ascii="Georgia" w:hAnsi="Georgia" w:cs="Arial"/>
          <w:color w:val="040C28"/>
          <w:sz w:val="28"/>
          <w:szCs w:val="28"/>
        </w:rPr>
        <w:t xml:space="preserve"> </w:t>
      </w:r>
    </w:p>
    <w:p w14:paraId="4777EDAB" w14:textId="6725CBD2" w:rsidR="00280509" w:rsidRDefault="00280509" w:rsidP="00180DF8">
      <w:pPr>
        <w:pStyle w:val="yiv4230542500msonospacing"/>
        <w:shd w:val="clear" w:color="auto" w:fill="FFFFFF"/>
        <w:spacing w:before="0" w:beforeAutospacing="0" w:after="0" w:afterAutospacing="0"/>
        <w:ind w:left="178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>that all of humanity from that time forward would suffer the “consequences” of what had alienated them from living and thriving in the very presence of Almighty God.</w:t>
      </w:r>
    </w:p>
    <w:p w14:paraId="0102B988" w14:textId="60943533" w:rsidR="00180DF8" w:rsidRDefault="00280509" w:rsidP="00180DF8">
      <w:pPr>
        <w:pStyle w:val="yiv4230542500msonospacing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lastRenderedPageBreak/>
        <w:t xml:space="preserve">Jesus was sent into the “world” of Adam to defeat sin and </w:t>
      </w:r>
    </w:p>
    <w:p w14:paraId="283DF94D" w14:textId="1FF2B972" w:rsidR="00280509" w:rsidRDefault="00280509" w:rsidP="00180DF8">
      <w:pPr>
        <w:pStyle w:val="yiv4230542500msonospacing"/>
        <w:shd w:val="clear" w:color="auto" w:fill="FFFFFF"/>
        <w:spacing w:before="0" w:beforeAutospacing="0" w:after="0" w:afterAutospacing="0"/>
        <w:ind w:left="178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>death and the</w:t>
      </w:r>
      <w:r w:rsidR="00180DF8">
        <w:rPr>
          <w:rFonts w:ascii="Arial" w:hAnsi="Arial" w:cs="Arial"/>
          <w:color w:val="1D2228"/>
          <w:sz w:val="27"/>
          <w:szCs w:val="27"/>
        </w:rPr>
        <w:t xml:space="preserve"> </w:t>
      </w:r>
      <w:r>
        <w:rPr>
          <w:rFonts w:ascii="Georgia" w:hAnsi="Georgia" w:cs="Arial"/>
          <w:color w:val="040C28"/>
          <w:sz w:val="28"/>
          <w:szCs w:val="28"/>
        </w:rPr>
        <w:t>“consequences” of the past--Jesus came as the “last Adam” (I Cor. 15:45).</w:t>
      </w:r>
    </w:p>
    <w:p w14:paraId="695DF3E3" w14:textId="546244D9" w:rsidR="00180DF8" w:rsidRDefault="00280509" w:rsidP="00180DF8">
      <w:pPr>
        <w:pStyle w:val="yiv4230542500msonospacing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t xml:space="preserve">In the place of Adam, Christ was resurrected to sit at the </w:t>
      </w:r>
    </w:p>
    <w:p w14:paraId="6C91BA3D" w14:textId="0C7B1840" w:rsidR="00280509" w:rsidRDefault="00280509" w:rsidP="00180DF8">
      <w:pPr>
        <w:pStyle w:val="yiv4230542500msonospacing"/>
        <w:shd w:val="clear" w:color="auto" w:fill="FFFFFF"/>
        <w:spacing w:before="0" w:beforeAutospacing="0" w:after="0" w:afterAutospacing="0"/>
        <w:ind w:left="178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>right hand of the Father and to become the ‘Federal Head’ of all humanity.</w:t>
      </w:r>
    </w:p>
    <w:p w14:paraId="12AAA258" w14:textId="3722C3D0" w:rsidR="00180DF8" w:rsidRDefault="00280509" w:rsidP="00180DF8">
      <w:pPr>
        <w:pStyle w:val="yiv4230542500msonospacing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t xml:space="preserve">His ‘headship’ does not imply that everyone </w:t>
      </w:r>
      <w:proofErr w:type="gramStart"/>
      <w:r>
        <w:rPr>
          <w:rFonts w:ascii="Georgia" w:hAnsi="Georgia" w:cs="Arial"/>
          <w:color w:val="040C28"/>
          <w:sz w:val="28"/>
          <w:szCs w:val="28"/>
        </w:rPr>
        <w:t>is</w:t>
      </w:r>
      <w:proofErr w:type="gramEnd"/>
      <w:r>
        <w:rPr>
          <w:rFonts w:ascii="Georgia" w:hAnsi="Georgia" w:cs="Arial"/>
          <w:color w:val="040C28"/>
          <w:sz w:val="28"/>
          <w:szCs w:val="28"/>
        </w:rPr>
        <w:t xml:space="preserve"> </w:t>
      </w:r>
    </w:p>
    <w:p w14:paraId="183EE4AE" w14:textId="0428EAEE" w:rsidR="00280509" w:rsidRDefault="00280509" w:rsidP="00180DF8">
      <w:pPr>
        <w:pStyle w:val="yiv4230542500msonospacing"/>
        <w:shd w:val="clear" w:color="auto" w:fill="FFFFFF"/>
        <w:spacing w:before="0" w:beforeAutospacing="0" w:after="0" w:afterAutospacing="0"/>
        <w:ind w:left="252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>automatically ‘saved’</w:t>
      </w:r>
      <w:r w:rsidR="00180DF8">
        <w:rPr>
          <w:rFonts w:ascii="Arial" w:hAnsi="Arial" w:cs="Arial"/>
          <w:color w:val="1D2228"/>
          <w:sz w:val="27"/>
          <w:szCs w:val="27"/>
        </w:rPr>
        <w:t xml:space="preserve"> </w:t>
      </w:r>
      <w:r>
        <w:rPr>
          <w:rFonts w:ascii="Georgia" w:hAnsi="Georgia" w:cs="Arial"/>
          <w:color w:val="040C28"/>
          <w:sz w:val="28"/>
          <w:szCs w:val="28"/>
        </w:rPr>
        <w:t>(</w:t>
      </w:r>
      <w:proofErr w:type="spellStart"/>
      <w:r>
        <w:rPr>
          <w:rFonts w:ascii="Georgia" w:hAnsi="Georgia" w:cs="Arial"/>
          <w:color w:val="040C28"/>
          <w:sz w:val="28"/>
          <w:szCs w:val="28"/>
        </w:rPr>
        <w:t>universalim</w:t>
      </w:r>
      <w:proofErr w:type="spellEnd"/>
      <w:r>
        <w:rPr>
          <w:rFonts w:ascii="Georgia" w:hAnsi="Georgia" w:cs="Arial"/>
          <w:color w:val="040C28"/>
          <w:sz w:val="28"/>
          <w:szCs w:val="28"/>
        </w:rPr>
        <w:t>), but rather that all of humanity was being given a </w:t>
      </w:r>
      <w:r>
        <w:rPr>
          <w:rFonts w:ascii="Georgia" w:hAnsi="Georgia" w:cs="Arial"/>
          <w:b/>
          <w:bCs/>
          <w:color w:val="040C28"/>
          <w:sz w:val="28"/>
          <w:szCs w:val="28"/>
        </w:rPr>
        <w:t>fresh start</w:t>
      </w:r>
      <w:r w:rsidR="00180DF8">
        <w:rPr>
          <w:rFonts w:ascii="Georgia" w:hAnsi="Georgia" w:cs="Arial"/>
          <w:b/>
          <w:bCs/>
          <w:color w:val="040C28"/>
          <w:sz w:val="28"/>
          <w:szCs w:val="28"/>
        </w:rPr>
        <w:t xml:space="preserve"> </w:t>
      </w:r>
      <w:r>
        <w:rPr>
          <w:rFonts w:ascii="Georgia" w:hAnsi="Georgia" w:cs="Arial"/>
          <w:color w:val="040C28"/>
          <w:sz w:val="28"/>
          <w:szCs w:val="28"/>
        </w:rPr>
        <w:t xml:space="preserve">to </w:t>
      </w:r>
      <w:proofErr w:type="gramStart"/>
      <w:r>
        <w:rPr>
          <w:rFonts w:ascii="Georgia" w:hAnsi="Georgia" w:cs="Arial"/>
          <w:color w:val="040C28"/>
          <w:sz w:val="28"/>
          <w:szCs w:val="28"/>
        </w:rPr>
        <w:t>enter into</w:t>
      </w:r>
      <w:proofErr w:type="gramEnd"/>
      <w:r>
        <w:rPr>
          <w:rFonts w:ascii="Georgia" w:hAnsi="Georgia" w:cs="Arial"/>
          <w:color w:val="040C28"/>
          <w:sz w:val="28"/>
          <w:szCs w:val="28"/>
        </w:rPr>
        <w:t xml:space="preserve"> the very presence of God and to live forever with </w:t>
      </w:r>
    </w:p>
    <w:p w14:paraId="3FD795BE" w14:textId="40DD67C0" w:rsidR="00280509" w:rsidRPr="00180DF8" w:rsidRDefault="00280509" w:rsidP="00180DF8">
      <w:pPr>
        <w:pStyle w:val="yiv4230542500msonospacing"/>
        <w:shd w:val="clear" w:color="auto" w:fill="FFFFFF"/>
        <w:spacing w:before="0" w:beforeAutospacing="0" w:after="0" w:afterAutospacing="0"/>
        <w:ind w:left="709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t>                  </w:t>
      </w:r>
      <w:r w:rsidR="00180DF8">
        <w:rPr>
          <w:rFonts w:ascii="Georgia" w:hAnsi="Georgia" w:cs="Arial"/>
          <w:color w:val="040C28"/>
          <w:sz w:val="28"/>
          <w:szCs w:val="28"/>
        </w:rPr>
        <w:tab/>
        <w:t xml:space="preserve">     </w:t>
      </w:r>
      <w:r>
        <w:rPr>
          <w:rFonts w:ascii="Georgia" w:hAnsi="Georgia" w:cs="Arial"/>
          <w:color w:val="040C28"/>
          <w:sz w:val="28"/>
          <w:szCs w:val="28"/>
        </w:rPr>
        <w:t>Him--“eternal life”</w:t>
      </w:r>
    </w:p>
    <w:p w14:paraId="1619E872" w14:textId="7AF722DF" w:rsidR="00180DF8" w:rsidRDefault="00280509" w:rsidP="00180DF8">
      <w:pPr>
        <w:pStyle w:val="yiv4230542500msonospacing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t>Sin, disobedience, and alienation from God </w:t>
      </w:r>
      <w:r>
        <w:rPr>
          <w:rFonts w:ascii="Georgia" w:hAnsi="Georgia" w:cs="Arial"/>
          <w:b/>
          <w:bCs/>
          <w:color w:val="040C28"/>
          <w:sz w:val="28"/>
          <w:szCs w:val="28"/>
        </w:rPr>
        <w:t>today</w:t>
      </w:r>
      <w:r>
        <w:rPr>
          <w:rFonts w:ascii="Georgia" w:hAnsi="Georgia" w:cs="Arial"/>
          <w:color w:val="040C28"/>
          <w:sz w:val="28"/>
          <w:szCs w:val="28"/>
        </w:rPr>
        <w:t> </w:t>
      </w:r>
      <w:proofErr w:type="gramStart"/>
      <w:r>
        <w:rPr>
          <w:rFonts w:ascii="Georgia" w:hAnsi="Georgia" w:cs="Arial"/>
          <w:color w:val="040C28"/>
          <w:sz w:val="28"/>
          <w:szCs w:val="28"/>
        </w:rPr>
        <w:t>has</w:t>
      </w:r>
      <w:proofErr w:type="gramEnd"/>
      <w:r>
        <w:rPr>
          <w:rFonts w:ascii="Georgia" w:hAnsi="Georgia" w:cs="Arial"/>
          <w:color w:val="040C28"/>
          <w:sz w:val="28"/>
          <w:szCs w:val="28"/>
        </w:rPr>
        <w:t xml:space="preserve"> </w:t>
      </w:r>
    </w:p>
    <w:p w14:paraId="6BA013A7" w14:textId="71C2B47C" w:rsidR="00280509" w:rsidRDefault="00180DF8" w:rsidP="00180DF8">
      <w:pPr>
        <w:pStyle w:val="yiv4230542500msonospacing"/>
        <w:shd w:val="clear" w:color="auto" w:fill="FFFFFF"/>
        <w:spacing w:before="0" w:beforeAutospacing="0" w:after="0" w:afterAutospacing="0"/>
        <w:ind w:left="252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>n</w:t>
      </w:r>
      <w:r w:rsidR="00280509">
        <w:rPr>
          <w:rFonts w:ascii="Georgia" w:hAnsi="Georgia" w:cs="Arial"/>
          <w:color w:val="040C28"/>
          <w:sz w:val="28"/>
          <w:szCs w:val="28"/>
        </w:rPr>
        <w:t>othing</w:t>
      </w:r>
      <w:r>
        <w:rPr>
          <w:rFonts w:ascii="Arial" w:hAnsi="Arial" w:cs="Arial"/>
          <w:color w:val="1D2228"/>
          <w:sz w:val="27"/>
          <w:szCs w:val="27"/>
        </w:rPr>
        <w:t xml:space="preserve"> </w:t>
      </w:r>
      <w:r w:rsidR="00280509">
        <w:rPr>
          <w:rFonts w:ascii="Georgia" w:hAnsi="Georgia" w:cs="Arial"/>
          <w:color w:val="040C28"/>
          <w:sz w:val="28"/>
          <w:szCs w:val="28"/>
        </w:rPr>
        <w:t>whatsoever with Adam and Eve, but rather God holds each of us</w:t>
      </w:r>
      <w:r>
        <w:rPr>
          <w:rFonts w:ascii="Arial" w:hAnsi="Arial" w:cs="Arial"/>
          <w:color w:val="1D2228"/>
          <w:sz w:val="27"/>
          <w:szCs w:val="27"/>
        </w:rPr>
        <w:t xml:space="preserve"> </w:t>
      </w:r>
      <w:r w:rsidR="00280509">
        <w:rPr>
          <w:rFonts w:ascii="Georgia" w:hAnsi="Georgia" w:cs="Arial"/>
          <w:color w:val="040C28"/>
          <w:sz w:val="28"/>
          <w:szCs w:val="28"/>
        </w:rPr>
        <w:t>accountable for our </w:t>
      </w:r>
      <w:r w:rsidR="00280509">
        <w:rPr>
          <w:rFonts w:ascii="Georgia" w:hAnsi="Georgia" w:cs="Arial"/>
          <w:b/>
          <w:bCs/>
          <w:color w:val="040C28"/>
          <w:sz w:val="28"/>
          <w:szCs w:val="28"/>
        </w:rPr>
        <w:t>own</w:t>
      </w:r>
      <w:r w:rsidR="00280509">
        <w:rPr>
          <w:rFonts w:ascii="Georgia" w:hAnsi="Georgia" w:cs="Arial"/>
          <w:color w:val="040C28"/>
          <w:sz w:val="28"/>
          <w:szCs w:val="28"/>
        </w:rPr>
        <w:t> thoughts, words, and actions.</w:t>
      </w:r>
    </w:p>
    <w:p w14:paraId="771EE207" w14:textId="77777777" w:rsidR="00280509" w:rsidRDefault="00280509" w:rsidP="00EF69B4">
      <w:pPr>
        <w:pStyle w:val="yiv4230542500msonospacing"/>
        <w:shd w:val="clear" w:color="auto" w:fill="FFFFFF"/>
        <w:spacing w:before="0" w:beforeAutospacing="0" w:after="0" w:afterAutospacing="0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b/>
          <w:bCs/>
          <w:color w:val="040C28"/>
          <w:sz w:val="28"/>
          <w:szCs w:val="28"/>
        </w:rPr>
        <w:t>CONCLUSION</w:t>
      </w:r>
    </w:p>
    <w:p w14:paraId="76D22A30" w14:textId="77777777" w:rsidR="00280509" w:rsidRDefault="00280509" w:rsidP="00280509">
      <w:pPr>
        <w:pStyle w:val="yiv4230542500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>1.   </w:t>
      </w:r>
      <w:proofErr w:type="gramStart"/>
      <w:r>
        <w:rPr>
          <w:rFonts w:ascii="Georgia" w:hAnsi="Georgia" w:cs="Arial"/>
          <w:color w:val="040C28"/>
          <w:sz w:val="28"/>
          <w:szCs w:val="28"/>
        </w:rPr>
        <w:t>I hope today</w:t>
      </w:r>
      <w:proofErr w:type="gramEnd"/>
      <w:r>
        <w:rPr>
          <w:rFonts w:ascii="Georgia" w:hAnsi="Georgia" w:cs="Arial"/>
          <w:color w:val="040C28"/>
          <w:sz w:val="28"/>
          <w:szCs w:val="28"/>
        </w:rPr>
        <w:t xml:space="preserve"> each of us caught a glimpse of God’s majesty</w:t>
      </w:r>
    </w:p>
    <w:p w14:paraId="021AA1E1" w14:textId="77777777" w:rsidR="00180DF8" w:rsidRDefault="00280509" w:rsidP="00280509">
      <w:pPr>
        <w:pStyle w:val="yiv4230542500msonospacing"/>
        <w:shd w:val="clear" w:color="auto" w:fill="FFFFFF"/>
        <w:spacing w:before="0" w:beforeAutospacing="0" w:after="0" w:afterAutospacing="0"/>
        <w:ind w:left="709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t>2.  </w:t>
      </w:r>
      <w:proofErr w:type="gramStart"/>
      <w:r>
        <w:rPr>
          <w:rFonts w:ascii="Georgia" w:hAnsi="Georgia" w:cs="Arial"/>
          <w:color w:val="040C28"/>
          <w:sz w:val="28"/>
          <w:szCs w:val="28"/>
        </w:rPr>
        <w:t>I hope today</w:t>
      </w:r>
      <w:proofErr w:type="gramEnd"/>
      <w:r>
        <w:rPr>
          <w:rFonts w:ascii="Georgia" w:hAnsi="Georgia" w:cs="Arial"/>
          <w:color w:val="040C28"/>
          <w:sz w:val="28"/>
          <w:szCs w:val="28"/>
        </w:rPr>
        <w:t xml:space="preserve"> each of us has felt the extent of His love, grace, and </w:t>
      </w:r>
    </w:p>
    <w:p w14:paraId="3B9AE2C1" w14:textId="73774B6E" w:rsidR="00280509" w:rsidRDefault="00180DF8" w:rsidP="00180DF8">
      <w:pPr>
        <w:pStyle w:val="yiv4230542500msonospacing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 xml:space="preserve">     </w:t>
      </w:r>
      <w:r w:rsidR="00280509">
        <w:rPr>
          <w:rFonts w:ascii="Georgia" w:hAnsi="Georgia" w:cs="Arial"/>
          <w:color w:val="040C28"/>
          <w:sz w:val="28"/>
          <w:szCs w:val="28"/>
        </w:rPr>
        <w:t>mercy in</w:t>
      </w:r>
      <w:r>
        <w:rPr>
          <w:rFonts w:ascii="Arial" w:hAnsi="Arial" w:cs="Arial"/>
          <w:color w:val="1D2228"/>
          <w:sz w:val="27"/>
          <w:szCs w:val="27"/>
        </w:rPr>
        <w:t xml:space="preserve"> </w:t>
      </w:r>
      <w:r w:rsidR="00280509">
        <w:rPr>
          <w:rFonts w:ascii="Georgia" w:hAnsi="Georgia" w:cs="Arial"/>
          <w:color w:val="040C28"/>
          <w:sz w:val="28"/>
          <w:szCs w:val="28"/>
        </w:rPr>
        <w:t>providing deliverance (salvation) through Christ Jesus.</w:t>
      </w:r>
    </w:p>
    <w:p w14:paraId="0542C2A0" w14:textId="6D3118B0" w:rsidR="00180DF8" w:rsidRDefault="00280509" w:rsidP="00180DF8">
      <w:pPr>
        <w:pStyle w:val="yiv4230542500msonospacing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t>Next week we are going to explore </w:t>
      </w:r>
      <w:r>
        <w:rPr>
          <w:rFonts w:ascii="Georgia" w:hAnsi="Georgia" w:cs="Arial"/>
          <w:b/>
          <w:bCs/>
          <w:color w:val="040C28"/>
          <w:sz w:val="28"/>
          <w:szCs w:val="28"/>
        </w:rPr>
        <w:t>how</w:t>
      </w:r>
      <w:r>
        <w:rPr>
          <w:rFonts w:ascii="Georgia" w:hAnsi="Georgia" w:cs="Arial"/>
          <w:color w:val="040C28"/>
          <w:sz w:val="28"/>
          <w:szCs w:val="28"/>
        </w:rPr>
        <w:t xml:space="preserve"> Christ who was in the </w:t>
      </w:r>
    </w:p>
    <w:p w14:paraId="71591691" w14:textId="08C6BAAB" w:rsidR="00280509" w:rsidRDefault="00280509" w:rsidP="00180DF8">
      <w:pPr>
        <w:pStyle w:val="yiv4230542500msonospacing"/>
        <w:shd w:val="clear" w:color="auto" w:fill="FFFFFF"/>
        <w:spacing w:before="0" w:beforeAutospacing="0" w:after="0" w:afterAutospacing="0"/>
        <w:ind w:left="1105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>“</w:t>
      </w:r>
      <w:proofErr w:type="gramStart"/>
      <w:r>
        <w:rPr>
          <w:rFonts w:ascii="Georgia" w:hAnsi="Georgia" w:cs="Arial"/>
          <w:color w:val="040C28"/>
          <w:sz w:val="28"/>
          <w:szCs w:val="28"/>
        </w:rPr>
        <w:t>form</w:t>
      </w:r>
      <w:proofErr w:type="gramEnd"/>
      <w:r>
        <w:rPr>
          <w:rFonts w:ascii="Georgia" w:hAnsi="Georgia" w:cs="Arial"/>
          <w:color w:val="040C28"/>
          <w:sz w:val="28"/>
          <w:szCs w:val="28"/>
        </w:rPr>
        <w:t xml:space="preserve"> of God”</w:t>
      </w:r>
      <w:r w:rsidR="00180DF8">
        <w:rPr>
          <w:rFonts w:ascii="Arial" w:hAnsi="Arial" w:cs="Arial"/>
          <w:color w:val="1D2228"/>
          <w:sz w:val="27"/>
          <w:szCs w:val="27"/>
        </w:rPr>
        <w:t xml:space="preserve"> </w:t>
      </w:r>
      <w:r>
        <w:rPr>
          <w:rFonts w:ascii="Georgia" w:hAnsi="Georgia" w:cs="Arial"/>
          <w:color w:val="040C28"/>
          <w:sz w:val="28"/>
          <w:szCs w:val="28"/>
        </w:rPr>
        <w:t>left the glories of heaven to become a man.</w:t>
      </w:r>
    </w:p>
    <w:p w14:paraId="07466C94" w14:textId="33C030F3" w:rsidR="00180DF8" w:rsidRDefault="00280509" w:rsidP="00180DF8">
      <w:pPr>
        <w:pStyle w:val="yiv4230542500msonospacing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rFonts w:ascii="Georgia" w:hAnsi="Georgia" w:cs="Arial"/>
          <w:color w:val="040C28"/>
          <w:sz w:val="28"/>
          <w:szCs w:val="28"/>
        </w:rPr>
      </w:pPr>
      <w:r>
        <w:rPr>
          <w:rFonts w:ascii="Georgia" w:hAnsi="Georgia" w:cs="Arial"/>
          <w:color w:val="040C28"/>
          <w:sz w:val="28"/>
          <w:szCs w:val="28"/>
        </w:rPr>
        <w:t xml:space="preserve">This prayer of Jesus is also discussed in the context of </w:t>
      </w:r>
      <w:proofErr w:type="gramStart"/>
      <w:r>
        <w:rPr>
          <w:rFonts w:ascii="Georgia" w:hAnsi="Georgia" w:cs="Arial"/>
          <w:color w:val="040C28"/>
          <w:sz w:val="28"/>
          <w:szCs w:val="28"/>
        </w:rPr>
        <w:t>Philippians</w:t>
      </w:r>
      <w:proofErr w:type="gramEnd"/>
      <w:r>
        <w:rPr>
          <w:rFonts w:ascii="Georgia" w:hAnsi="Georgia" w:cs="Arial"/>
          <w:color w:val="040C28"/>
          <w:sz w:val="28"/>
          <w:szCs w:val="28"/>
        </w:rPr>
        <w:t xml:space="preserve"> </w:t>
      </w:r>
    </w:p>
    <w:p w14:paraId="309218D7" w14:textId="7105C298" w:rsidR="00280509" w:rsidRDefault="00280509" w:rsidP="00180DF8">
      <w:pPr>
        <w:pStyle w:val="yiv4230542500msonospacing"/>
        <w:shd w:val="clear" w:color="auto" w:fill="FFFFFF"/>
        <w:spacing w:before="0" w:beforeAutospacing="0" w:after="0" w:afterAutospacing="0"/>
        <w:ind w:left="1105"/>
        <w:rPr>
          <w:rFonts w:ascii="Arial" w:hAnsi="Arial" w:cs="Arial"/>
          <w:color w:val="1D2228"/>
          <w:sz w:val="27"/>
          <w:szCs w:val="27"/>
        </w:rPr>
      </w:pPr>
      <w:r>
        <w:rPr>
          <w:rFonts w:ascii="Georgia" w:hAnsi="Georgia" w:cs="Arial"/>
          <w:color w:val="040C28"/>
          <w:sz w:val="28"/>
          <w:szCs w:val="28"/>
        </w:rPr>
        <w:t>2, and I</w:t>
      </w:r>
      <w:r w:rsidR="00180DF8">
        <w:rPr>
          <w:rFonts w:ascii="Arial" w:hAnsi="Arial" w:cs="Arial"/>
          <w:color w:val="1D2228"/>
          <w:sz w:val="27"/>
          <w:szCs w:val="27"/>
        </w:rPr>
        <w:t xml:space="preserve"> </w:t>
      </w:r>
      <w:r>
        <w:rPr>
          <w:rFonts w:ascii="Georgia" w:hAnsi="Georgia" w:cs="Arial"/>
          <w:color w:val="040C28"/>
          <w:sz w:val="28"/>
          <w:szCs w:val="28"/>
        </w:rPr>
        <w:t>hope you will take some time to read what Paul writes there and think about</w:t>
      </w:r>
      <w:r w:rsidR="00180DF8">
        <w:rPr>
          <w:rFonts w:ascii="Georgia" w:hAnsi="Georgia" w:cs="Arial"/>
          <w:color w:val="040C28"/>
          <w:sz w:val="28"/>
          <w:szCs w:val="28"/>
        </w:rPr>
        <w:t xml:space="preserve"> </w:t>
      </w:r>
      <w:r>
        <w:rPr>
          <w:rFonts w:ascii="Georgia" w:hAnsi="Georgia" w:cs="Arial"/>
          <w:color w:val="040C28"/>
          <w:sz w:val="28"/>
          <w:szCs w:val="28"/>
        </w:rPr>
        <w:t>how all of this came about.</w:t>
      </w:r>
    </w:p>
    <w:p w14:paraId="1D684830" w14:textId="77777777" w:rsidR="00E44671" w:rsidRDefault="00E44671"/>
    <w:sectPr w:rsidR="00E446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25C"/>
    <w:multiLevelType w:val="hybridMultilevel"/>
    <w:tmpl w:val="A268F67C"/>
    <w:lvl w:ilvl="0" w:tplc="D63EB76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C33804"/>
    <w:multiLevelType w:val="hybridMultilevel"/>
    <w:tmpl w:val="D866436E"/>
    <w:lvl w:ilvl="0" w:tplc="9D62415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1E002E3"/>
    <w:multiLevelType w:val="hybridMultilevel"/>
    <w:tmpl w:val="8DE048C2"/>
    <w:lvl w:ilvl="0" w:tplc="6B60E340">
      <w:start w:val="1"/>
      <w:numFmt w:val="lowerLetter"/>
      <w:lvlText w:val="%1."/>
      <w:lvlJc w:val="left"/>
      <w:pPr>
        <w:ind w:left="1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 w15:restartNumberingAfterBreak="0">
    <w:nsid w:val="1A893FFD"/>
    <w:multiLevelType w:val="hybridMultilevel"/>
    <w:tmpl w:val="93906772"/>
    <w:lvl w:ilvl="0" w:tplc="FE0A544E">
      <w:start w:val="1"/>
      <w:numFmt w:val="decimal"/>
      <w:lvlText w:val="%1."/>
      <w:lvlJc w:val="left"/>
      <w:pPr>
        <w:ind w:left="111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EF2E53"/>
    <w:multiLevelType w:val="hybridMultilevel"/>
    <w:tmpl w:val="B4B4E616"/>
    <w:lvl w:ilvl="0" w:tplc="B26C6E9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A164EA8"/>
    <w:multiLevelType w:val="hybridMultilevel"/>
    <w:tmpl w:val="B9625C08"/>
    <w:lvl w:ilvl="0" w:tplc="00ECA65C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2A204750"/>
    <w:multiLevelType w:val="hybridMultilevel"/>
    <w:tmpl w:val="6F0C7E04"/>
    <w:lvl w:ilvl="0" w:tplc="761A2FA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7C94881"/>
    <w:multiLevelType w:val="hybridMultilevel"/>
    <w:tmpl w:val="304AECB6"/>
    <w:lvl w:ilvl="0" w:tplc="87AAF28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09A58BD"/>
    <w:multiLevelType w:val="hybridMultilevel"/>
    <w:tmpl w:val="15247C72"/>
    <w:lvl w:ilvl="0" w:tplc="C2968CB8">
      <w:start w:val="1"/>
      <w:numFmt w:val="lowerLetter"/>
      <w:lvlText w:val="%1."/>
      <w:lvlJc w:val="left"/>
      <w:pPr>
        <w:ind w:left="1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9" w15:restartNumberingAfterBreak="0">
    <w:nsid w:val="50A80C08"/>
    <w:multiLevelType w:val="hybridMultilevel"/>
    <w:tmpl w:val="3C40DD08"/>
    <w:lvl w:ilvl="0" w:tplc="477CEB8E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5BF74EB4"/>
    <w:multiLevelType w:val="hybridMultilevel"/>
    <w:tmpl w:val="D22C9208"/>
    <w:lvl w:ilvl="0" w:tplc="BDF02514">
      <w:start w:val="1"/>
      <w:numFmt w:val="lowerLetter"/>
      <w:lvlText w:val="%1."/>
      <w:lvlJc w:val="left"/>
      <w:pPr>
        <w:ind w:left="1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1" w15:restartNumberingAfterBreak="0">
    <w:nsid w:val="799B022C"/>
    <w:multiLevelType w:val="hybridMultilevel"/>
    <w:tmpl w:val="9AA8C2DA"/>
    <w:lvl w:ilvl="0" w:tplc="6C964B1A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10476478">
    <w:abstractNumId w:val="4"/>
  </w:num>
  <w:num w:numId="2" w16cid:durableId="36973232">
    <w:abstractNumId w:val="0"/>
  </w:num>
  <w:num w:numId="3" w16cid:durableId="837621919">
    <w:abstractNumId w:val="7"/>
  </w:num>
  <w:num w:numId="4" w16cid:durableId="2074161047">
    <w:abstractNumId w:val="3"/>
  </w:num>
  <w:num w:numId="5" w16cid:durableId="1388727356">
    <w:abstractNumId w:val="1"/>
  </w:num>
  <w:num w:numId="6" w16cid:durableId="1440644846">
    <w:abstractNumId w:val="6"/>
  </w:num>
  <w:num w:numId="7" w16cid:durableId="2139760483">
    <w:abstractNumId w:val="2"/>
  </w:num>
  <w:num w:numId="8" w16cid:durableId="87388074">
    <w:abstractNumId w:val="9"/>
  </w:num>
  <w:num w:numId="9" w16cid:durableId="792284694">
    <w:abstractNumId w:val="10"/>
  </w:num>
  <w:num w:numId="10" w16cid:durableId="490603958">
    <w:abstractNumId w:val="11"/>
  </w:num>
  <w:num w:numId="11" w16cid:durableId="1959753167">
    <w:abstractNumId w:val="8"/>
  </w:num>
  <w:num w:numId="12" w16cid:durableId="4907541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509"/>
    <w:rsid w:val="00180DF8"/>
    <w:rsid w:val="001A1A9D"/>
    <w:rsid w:val="00280509"/>
    <w:rsid w:val="00320505"/>
    <w:rsid w:val="004506B4"/>
    <w:rsid w:val="006732F3"/>
    <w:rsid w:val="00982146"/>
    <w:rsid w:val="00E44671"/>
    <w:rsid w:val="00EF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309E2"/>
  <w15:chartTrackingRefBased/>
  <w15:docId w15:val="{1E654EF1-CD78-45C6-8FB1-6C9CB9C03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4230542500msonormal">
    <w:name w:val="yiv4230542500msonormal"/>
    <w:basedOn w:val="Normal"/>
    <w:rsid w:val="00280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4230542500msonospacing">
    <w:name w:val="yiv4230542500msonospacing"/>
    <w:basedOn w:val="Normal"/>
    <w:rsid w:val="00280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53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4</Pages>
  <Words>1062</Words>
  <Characters>6057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espinosa</dc:creator>
  <cp:keywords/>
  <dc:description/>
  <cp:lastModifiedBy>rob espinosa</cp:lastModifiedBy>
  <cp:revision>5</cp:revision>
  <dcterms:created xsi:type="dcterms:W3CDTF">2024-02-04T16:41:00Z</dcterms:created>
  <dcterms:modified xsi:type="dcterms:W3CDTF">2024-02-05T00:26:00Z</dcterms:modified>
</cp:coreProperties>
</file>