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26D4E970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C21777">
        <w:rPr>
          <w:rFonts w:asciiTheme="minorHAnsi" w:hAnsiTheme="minorHAnsi" w:cstheme="minorHAnsi"/>
          <w:b/>
          <w:i/>
          <w:iCs/>
          <w:sz w:val="36"/>
          <w:szCs w:val="36"/>
        </w:rPr>
        <w:t>What Will We Pass Along to Others?</w:t>
      </w:r>
    </w:p>
    <w:p w14:paraId="4FAE3727" w14:textId="2A85F8E3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70C48">
        <w:rPr>
          <w:rFonts w:asciiTheme="minorHAnsi" w:hAnsiTheme="minorHAnsi" w:cstheme="minorHAnsi"/>
          <w:i/>
          <w:iCs/>
          <w:sz w:val="20"/>
          <w:szCs w:val="20"/>
        </w:rPr>
        <w:t>The Relationship Between PROMISE and FULFILLMENT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4B980413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B70C48">
        <w:rPr>
          <w:rFonts w:asciiTheme="minorHAnsi" w:hAnsiTheme="minorHAnsi" w:cstheme="minorHAnsi"/>
          <w:sz w:val="20"/>
          <w:szCs w:val="20"/>
        </w:rPr>
        <w:t>I Cor. 10:11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431018CB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It is not what we </w:t>
      </w:r>
      <w:r w:rsidR="00EA5864">
        <w:rPr>
          <w:rFonts w:asciiTheme="minorHAnsi" w:hAnsiTheme="minorHAnsi" w:cstheme="minorHAnsi"/>
          <w:b/>
          <w:sz w:val="20"/>
          <w:szCs w:val="20"/>
        </w:rPr>
        <w:t>have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that matters, but what we can </w:t>
      </w:r>
      <w:r w:rsidR="00EA5864">
        <w:rPr>
          <w:rFonts w:asciiTheme="minorHAnsi" w:hAnsiTheme="minorHAnsi" w:cstheme="minorHAnsi"/>
          <w:b/>
          <w:sz w:val="20"/>
          <w:szCs w:val="20"/>
        </w:rPr>
        <w:t>pass along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to those we leave behind.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978B4D3" w14:textId="7F048926" w:rsidR="00253FC3" w:rsidRDefault="008E056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B70C48">
        <w:rPr>
          <w:rFonts w:asciiTheme="minorHAnsi" w:hAnsiTheme="minorHAnsi" w:cstheme="minorHAnsi"/>
          <w:bCs/>
          <w:i/>
          <w:iCs/>
          <w:sz w:val="20"/>
          <w:szCs w:val="20"/>
        </w:rPr>
        <w:t>The Relationship Between PROMISE and FULFILLMENT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A231FE4" w14:textId="2508BADF" w:rsidR="007E4DD9" w:rsidRPr="00412FFB" w:rsidRDefault="007E4DD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B70C48">
        <w:rPr>
          <w:rFonts w:asciiTheme="minorHAnsi" w:hAnsiTheme="minorHAnsi" w:cstheme="minorHAnsi"/>
          <w:b/>
          <w:sz w:val="20"/>
          <w:szCs w:val="20"/>
        </w:rPr>
        <w:t>NEXT</w:t>
      </w:r>
      <w:r w:rsidR="00412FF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installment in our series:  </w:t>
      </w:r>
      <w:r w:rsidR="00EA5864">
        <w:rPr>
          <w:rFonts w:asciiTheme="minorHAnsi" w:hAnsiTheme="minorHAnsi" w:cstheme="minorHAnsi"/>
          <w:bCs/>
          <w:i/>
          <w:iCs/>
          <w:sz w:val="20"/>
          <w:szCs w:val="20"/>
        </w:rPr>
        <w:t>What Will We Pass Along to Others?</w:t>
      </w:r>
    </w:p>
    <w:p w14:paraId="17A7AE5A" w14:textId="778B399D" w:rsidR="00BD0867" w:rsidRPr="00EA5864" w:rsidRDefault="00BD0867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EA5864">
        <w:rPr>
          <w:rFonts w:asciiTheme="minorHAnsi" w:hAnsiTheme="minorHAnsi" w:cstheme="minorHAnsi"/>
          <w:b/>
          <w:sz w:val="20"/>
          <w:szCs w:val="20"/>
        </w:rPr>
        <w:t>only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thing in life that has a </w:t>
      </w:r>
      <w:r w:rsidR="00EA5864">
        <w:rPr>
          <w:rFonts w:asciiTheme="minorHAnsi" w:hAnsiTheme="minorHAnsi" w:cstheme="minorHAnsi"/>
          <w:bCs/>
          <w:sz w:val="20"/>
          <w:szCs w:val="20"/>
          <w:u w:val="single"/>
        </w:rPr>
        <w:t>lasting effect</w:t>
      </w:r>
      <w:r w:rsidR="00EA5864">
        <w:rPr>
          <w:rFonts w:asciiTheme="minorHAnsi" w:hAnsiTheme="minorHAnsi" w:cstheme="minorHAnsi"/>
          <w:bCs/>
          <w:sz w:val="20"/>
          <w:szCs w:val="20"/>
        </w:rPr>
        <w:t xml:space="preserve"> is what we pass along</w:t>
      </w:r>
      <w:r w:rsidR="00B70C48">
        <w:rPr>
          <w:rFonts w:asciiTheme="minorHAnsi" w:hAnsiTheme="minorHAnsi" w:cstheme="minorHAnsi"/>
          <w:bCs/>
          <w:sz w:val="20"/>
          <w:szCs w:val="20"/>
        </w:rPr>
        <w:t xml:space="preserve"> to others</w:t>
      </w:r>
      <w:r w:rsidR="00EA5864">
        <w:rPr>
          <w:rFonts w:asciiTheme="minorHAnsi" w:hAnsiTheme="minorHAnsi" w:cstheme="minorHAnsi"/>
          <w:bCs/>
          <w:sz w:val="20"/>
          <w:szCs w:val="20"/>
        </w:rPr>
        <w:t>.</w:t>
      </w:r>
    </w:p>
    <w:p w14:paraId="07BD9F4B" w14:textId="7EE3B626" w:rsidR="00BD0867" w:rsidRDefault="00240DA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OUR SPIRITUAL LEGACY DEFINED</w:t>
      </w:r>
    </w:p>
    <w:p w14:paraId="5B6E4F97" w14:textId="77777777" w:rsidR="00266FA0" w:rsidRDefault="00E73CF3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A83B2A">
        <w:rPr>
          <w:rFonts w:asciiTheme="minorHAnsi" w:hAnsiTheme="minorHAnsi" w:cstheme="minorHAnsi"/>
          <w:bCs/>
          <w:sz w:val="20"/>
          <w:szCs w:val="20"/>
        </w:rPr>
        <w:tab/>
      </w:r>
      <w:r w:rsidR="00266FA0">
        <w:rPr>
          <w:rFonts w:asciiTheme="minorHAnsi" w:hAnsiTheme="minorHAnsi" w:cstheme="minorHAnsi"/>
          <w:bCs/>
          <w:sz w:val="20"/>
          <w:szCs w:val="20"/>
        </w:rPr>
        <w:t xml:space="preserve">According to the most reliable statistics available, more than 300 “dates” have been set for the “second coming of </w:t>
      </w:r>
    </w:p>
    <w:p w14:paraId="35EB9659" w14:textId="31F04CDE" w:rsidR="00A83B2A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Christ” and the “end of the world” since the first century.</w:t>
      </w:r>
      <w:r w:rsidR="00A83B2A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A6B9290" w14:textId="77777777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problem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that with each of these dates “passing” without the </w:t>
      </w:r>
      <w:r>
        <w:rPr>
          <w:rFonts w:asciiTheme="minorHAnsi" w:hAnsiTheme="minorHAnsi" w:cstheme="minorHAnsi"/>
          <w:b/>
          <w:sz w:val="20"/>
          <w:szCs w:val="20"/>
        </w:rPr>
        <w:t>realization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we predicted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taking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15EEA26" w14:textId="2BE2517D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place, thousands of people lose their faith in the </w:t>
      </w:r>
      <w:r>
        <w:rPr>
          <w:rFonts w:asciiTheme="minorHAnsi" w:hAnsiTheme="minorHAnsi" w:cstheme="minorHAnsi"/>
          <w:b/>
          <w:sz w:val="20"/>
          <w:szCs w:val="20"/>
        </w:rPr>
        <w:t>truth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integrity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inspired Word.</w:t>
      </w:r>
    </w:p>
    <w:p w14:paraId="703829D0" w14:textId="77777777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my own lifetime, as a child, I was </w:t>
      </w:r>
      <w:r>
        <w:rPr>
          <w:rFonts w:asciiTheme="minorHAnsi" w:hAnsiTheme="minorHAnsi" w:cstheme="minorHAnsi"/>
          <w:b/>
          <w:sz w:val="20"/>
          <w:szCs w:val="20"/>
        </w:rPr>
        <w:t>taught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Great Tribulation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Armageddon</w:t>
      </w:r>
      <w:r>
        <w:rPr>
          <w:rFonts w:asciiTheme="minorHAnsi" w:hAnsiTheme="minorHAnsi" w:cstheme="minorHAnsi"/>
          <w:bCs/>
          <w:sz w:val="20"/>
          <w:szCs w:val="20"/>
        </w:rPr>
        <w:t xml:space="preserve"> were “just around the </w:t>
      </w:r>
    </w:p>
    <w:p w14:paraId="1FE194ED" w14:textId="77777777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corner” in the 1970’s…with the implied emphasis on 1975 as the time when these specific events were foretold to</w:t>
      </w:r>
    </w:p>
    <w:p w14:paraId="1F853EEA" w14:textId="58A45254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take place…</w:t>
      </w:r>
    </w:p>
    <w:p w14:paraId="2C54272F" w14:textId="77777777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went “door-to-door” with this message, warning our friends and neighbors about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“last days”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</w:p>
    <w:p w14:paraId="53BCCD41" w14:textId="6859ACA4" w:rsidR="00266FA0" w:rsidRDefault="00266FA0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approaching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“time of the end”</w:t>
      </w:r>
    </w:p>
    <w:p w14:paraId="76F139DF" w14:textId="77777777" w:rsidR="003A681B" w:rsidRDefault="003A681B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at this time, at the age of 16, that I began to </w:t>
      </w:r>
      <w:r>
        <w:rPr>
          <w:rFonts w:asciiTheme="minorHAnsi" w:hAnsiTheme="minorHAnsi" w:cstheme="minorHAnsi"/>
          <w:b/>
          <w:sz w:val="20"/>
          <w:szCs w:val="20"/>
        </w:rPr>
        <w:t>study</w:t>
      </w:r>
      <w:r>
        <w:rPr>
          <w:rFonts w:asciiTheme="minorHAnsi" w:hAnsiTheme="minorHAnsi" w:cstheme="minorHAnsi"/>
          <w:bCs/>
          <w:sz w:val="20"/>
          <w:szCs w:val="20"/>
        </w:rPr>
        <w:t xml:space="preserve"> Bible and to understand it from the </w:t>
      </w:r>
      <w:r>
        <w:rPr>
          <w:rFonts w:asciiTheme="minorHAnsi" w:hAnsiTheme="minorHAnsi" w:cstheme="minorHAnsi"/>
          <w:b/>
          <w:sz w:val="20"/>
          <w:szCs w:val="20"/>
        </w:rPr>
        <w:t>perspective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</w:t>
      </w:r>
    </w:p>
    <w:p w14:paraId="48C245B4" w14:textId="1F46201B" w:rsidR="003A681B" w:rsidRDefault="003A681B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inspired writers and the </w:t>
      </w:r>
      <w:r>
        <w:rPr>
          <w:rFonts w:asciiTheme="minorHAnsi" w:hAnsiTheme="minorHAnsi" w:cstheme="minorHAnsi"/>
          <w:b/>
          <w:sz w:val="20"/>
          <w:szCs w:val="20"/>
        </w:rPr>
        <w:t>original audience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whom these writings were directed at the time.</w:t>
      </w:r>
    </w:p>
    <w:p w14:paraId="17DA76AF" w14:textId="2CF523D9" w:rsidR="005D7ECD" w:rsidRDefault="005D7ECD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not until a decade later than the </w:t>
      </w:r>
      <w:r>
        <w:rPr>
          <w:rFonts w:asciiTheme="minorHAnsi" w:hAnsiTheme="minorHAnsi" w:cstheme="minorHAnsi"/>
          <w:b/>
          <w:sz w:val="20"/>
          <w:szCs w:val="20"/>
        </w:rPr>
        <w:t>evidence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began to take “root” in the innermost parts of my being.</w:t>
      </w:r>
    </w:p>
    <w:p w14:paraId="10B62CCE" w14:textId="77777777" w:rsidR="005D7ECD" w:rsidRDefault="005D7ECD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the time there were hundreds of others who also had become aware of our mistaken approach to the </w:t>
      </w:r>
    </w:p>
    <w:p w14:paraId="69650E84" w14:textId="77777777" w:rsidR="005D7ECD" w:rsidRDefault="005D7ECD" w:rsidP="00266F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understanding of the </w:t>
      </w:r>
      <w:r>
        <w:rPr>
          <w:rFonts w:asciiTheme="minorHAnsi" w:hAnsiTheme="minorHAnsi" w:cstheme="minorHAnsi"/>
          <w:b/>
          <w:sz w:val="20"/>
          <w:szCs w:val="20"/>
        </w:rPr>
        <w:t>message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meaning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of fulfillment—followed by an avalanche of other many others who </w:t>
      </w:r>
    </w:p>
    <w:p w14:paraId="7309D184" w14:textId="77777777" w:rsidR="005D7ECD" w:rsidRDefault="005D7ECD" w:rsidP="005D7E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independently</w:t>
      </w:r>
      <w:r>
        <w:rPr>
          <w:rFonts w:asciiTheme="minorHAnsi" w:hAnsiTheme="minorHAnsi" w:cstheme="minorHAnsi"/>
          <w:bCs/>
          <w:sz w:val="20"/>
          <w:szCs w:val="20"/>
        </w:rPr>
        <w:t xml:space="preserve"> were examining the Scriptures from a “different perspective” in our desire to remain faithful to the </w:t>
      </w:r>
    </w:p>
    <w:p w14:paraId="1AE2594A" w14:textId="60929924" w:rsidR="005D7ECD" w:rsidRDefault="005D7ECD" w:rsidP="005D7E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text.</w:t>
      </w:r>
    </w:p>
    <w:p w14:paraId="328F16DA" w14:textId="17AAB491" w:rsidR="0037649C" w:rsidRDefault="0037649C" w:rsidP="003764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progression was not </w:t>
      </w:r>
      <w:r w:rsidRPr="0037649C">
        <w:rPr>
          <w:rFonts w:asciiTheme="minorHAnsi" w:hAnsiTheme="minorHAnsi" w:cstheme="minorHAnsi"/>
          <w:b/>
          <w:sz w:val="20"/>
          <w:szCs w:val="20"/>
        </w:rPr>
        <w:t>immediately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I moved forward in the right direction.</w:t>
      </w:r>
    </w:p>
    <w:p w14:paraId="73BFFB3D" w14:textId="59B9D0F5" w:rsidR="00831259" w:rsidRDefault="00831259" w:rsidP="003764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DO WE ACTUALLY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NEED</w:t>
      </w:r>
      <w:r>
        <w:rPr>
          <w:rFonts w:asciiTheme="minorHAnsi" w:hAnsiTheme="minorHAnsi" w:cstheme="minorHAnsi"/>
          <w:b/>
          <w:sz w:val="20"/>
          <w:szCs w:val="20"/>
        </w:rPr>
        <w:t xml:space="preserve"> THE OLD TESTAMENT IN OUR BIBLES?</w:t>
      </w:r>
    </w:p>
    <w:p w14:paraId="2B9DB223" w14:textId="4BB7DB2A" w:rsidR="00831259" w:rsidRDefault="00831259" w:rsidP="003764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It has been several years since, Andy Stanley, of Northpoint Community Church, made this controversial statement:</w:t>
      </w:r>
    </w:p>
    <w:p w14:paraId="21B516E9" w14:textId="77777777" w:rsidR="00831259" w:rsidRDefault="00831259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83125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[Unhitching the Old Testament from the New is] liberating for men and women who are drawn to the simple message </w:t>
      </w:r>
    </w:p>
    <w:p w14:paraId="763AE7ED" w14:textId="77777777" w:rsidR="00831259" w:rsidRDefault="00831259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83125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that God loves you so much He sent His Son to pave the way to a relationship with you. It's liberating for people who </w:t>
      </w:r>
    </w:p>
    <w:p w14:paraId="28E38E01" w14:textId="3CCB73BC" w:rsidR="00831259" w:rsidRDefault="00831259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83125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need and understand grace, who need and understand forgiveness. And it's liberating for people who find it virtually </w:t>
      </w:r>
    </w:p>
    <w:p w14:paraId="6AB20C55" w14:textId="06377DF9" w:rsidR="00831259" w:rsidRDefault="0055208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831259" w:rsidRPr="00831259">
        <w:rPr>
          <w:rFonts w:asciiTheme="minorHAnsi" w:hAnsiTheme="minorHAnsi" w:cstheme="minorHAnsi"/>
          <w:bCs/>
          <w:i/>
          <w:iCs/>
          <w:sz w:val="20"/>
          <w:szCs w:val="20"/>
        </w:rPr>
        <w:t>impossible to embrace the dynamic, the worldview, and the values system depicted in the story of Ancient Israel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61DC1A8F" w14:textId="53F3BB49" w:rsidR="00552084" w:rsidRDefault="0055208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</w:t>
      </w:r>
      <w:r>
        <w:rPr>
          <w:rFonts w:asciiTheme="minorHAnsi" w:hAnsiTheme="minorHAnsi" w:cstheme="minorHAnsi"/>
          <w:b/>
          <w:sz w:val="20"/>
          <w:szCs w:val="20"/>
        </w:rPr>
        <w:t>thinking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concept that takes the 39 books of the OT as </w:t>
      </w:r>
      <w:r>
        <w:rPr>
          <w:rFonts w:asciiTheme="minorHAnsi" w:hAnsiTheme="minorHAnsi" w:cstheme="minorHAnsi"/>
          <w:b/>
          <w:sz w:val="20"/>
          <w:szCs w:val="20"/>
        </w:rPr>
        <w:t>unnecessary</w:t>
      </w:r>
      <w:r>
        <w:rPr>
          <w:rFonts w:asciiTheme="minorHAnsi" w:hAnsiTheme="minorHAnsi" w:cstheme="minorHAnsi"/>
          <w:bCs/>
          <w:sz w:val="20"/>
          <w:szCs w:val="20"/>
        </w:rPr>
        <w:t xml:space="preserve"> (in some sense) removes the entire </w:t>
      </w:r>
    </w:p>
    <w:p w14:paraId="5D91D44A" w14:textId="77777777" w:rsidR="00552084" w:rsidRDefault="0055208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background for understanding the </w:t>
      </w:r>
      <w:r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God, the </w:t>
      </w:r>
      <w:r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humanity, and the fundamental </w:t>
      </w:r>
      <w:r>
        <w:rPr>
          <w:rFonts w:asciiTheme="minorHAnsi" w:hAnsiTheme="minorHAnsi" w:cstheme="minorHAnsi"/>
          <w:b/>
          <w:sz w:val="20"/>
          <w:szCs w:val="20"/>
        </w:rPr>
        <w:t>reason</w:t>
      </w:r>
      <w:r>
        <w:rPr>
          <w:rFonts w:asciiTheme="minorHAnsi" w:hAnsiTheme="minorHAnsi" w:cstheme="minorHAnsi"/>
          <w:bCs/>
          <w:sz w:val="20"/>
          <w:szCs w:val="20"/>
        </w:rPr>
        <w:t xml:space="preserve"> why </w:t>
      </w:r>
    </w:p>
    <w:p w14:paraId="077F1DC8" w14:textId="084A1EC2" w:rsidR="00552084" w:rsidRDefault="0055208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“sin” and “death” were necessary in the first place.</w:t>
      </w:r>
    </w:p>
    <w:p w14:paraId="5A31B28A" w14:textId="77777777" w:rsidR="00100564" w:rsidRDefault="0073123A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</w:t>
      </w:r>
      <w:r>
        <w:rPr>
          <w:rFonts w:asciiTheme="minorHAnsi" w:hAnsiTheme="minorHAnsi" w:cstheme="minorHAnsi"/>
          <w:b/>
          <w:sz w:val="20"/>
          <w:szCs w:val="20"/>
        </w:rPr>
        <w:t>some</w:t>
      </w:r>
      <w:r>
        <w:rPr>
          <w:rFonts w:asciiTheme="minorHAnsi" w:hAnsiTheme="minorHAnsi" w:cstheme="minorHAnsi"/>
          <w:bCs/>
          <w:sz w:val="20"/>
          <w:szCs w:val="20"/>
        </w:rPr>
        <w:t xml:space="preserve"> who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believe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“God of the Old Testament” is not the “God of the New Testament” because </w:t>
      </w:r>
    </w:p>
    <w:p w14:paraId="283E6F67" w14:textId="3F9B2BD4" w:rsidR="0073123A" w:rsidRDefault="0010056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73123A">
        <w:rPr>
          <w:rFonts w:asciiTheme="minorHAnsi" w:hAnsiTheme="minorHAnsi" w:cstheme="minorHAnsi"/>
          <w:bCs/>
          <w:sz w:val="20"/>
          <w:szCs w:val="20"/>
        </w:rPr>
        <w:t>of what is pictured from the “fall” of Adam and Eve in the Garden of Eden</w:t>
      </w:r>
      <w:r>
        <w:rPr>
          <w:rFonts w:asciiTheme="minorHAnsi" w:hAnsiTheme="minorHAnsi" w:cstheme="minorHAnsi"/>
          <w:bCs/>
          <w:sz w:val="20"/>
          <w:szCs w:val="20"/>
        </w:rPr>
        <w:t xml:space="preserve"> until the time of Christ.</w:t>
      </w:r>
    </w:p>
    <w:p w14:paraId="1E7C178C" w14:textId="77777777" w:rsidR="00100564" w:rsidRDefault="0010056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in the “Old Testament” is pictured as harsh, vindictive, full of wrath, judgment, and punishment (Gen.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3:19;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DCCB358" w14:textId="2CACAD3E" w:rsidR="00100564" w:rsidRDefault="0010056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6:5-7; Deut. 32:1, 4, 5, 8).</w:t>
      </w:r>
    </w:p>
    <w:p w14:paraId="5BC2E1E6" w14:textId="77777777" w:rsidR="003272E8" w:rsidRDefault="00100564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time of the “fall”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humanity was </w:t>
      </w:r>
      <w:r>
        <w:rPr>
          <w:rFonts w:asciiTheme="minorHAnsi" w:hAnsiTheme="minorHAnsi" w:cstheme="minorHAnsi"/>
          <w:b/>
          <w:sz w:val="20"/>
          <w:szCs w:val="20"/>
        </w:rPr>
        <w:t>born</w:t>
      </w:r>
      <w:r>
        <w:rPr>
          <w:rFonts w:asciiTheme="minorHAnsi" w:hAnsiTheme="minorHAnsi" w:cstheme="minorHAnsi"/>
          <w:bCs/>
          <w:sz w:val="20"/>
          <w:szCs w:val="20"/>
        </w:rPr>
        <w:t xml:space="preserve"> “in Adam” and therefore under “condemnation” because of </w:t>
      </w:r>
    </w:p>
    <w:p w14:paraId="0E7461EB" w14:textId="77777777" w:rsidR="003272E8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00564">
        <w:rPr>
          <w:rFonts w:asciiTheme="minorHAnsi" w:hAnsiTheme="minorHAnsi" w:cstheme="minorHAnsi"/>
          <w:bCs/>
          <w:sz w:val="20"/>
          <w:szCs w:val="20"/>
        </w:rPr>
        <w:t xml:space="preserve">what had taken place.   Whether one was </w:t>
      </w:r>
      <w:r w:rsidR="00100564">
        <w:rPr>
          <w:rFonts w:asciiTheme="minorHAnsi" w:hAnsiTheme="minorHAnsi" w:cstheme="minorHAnsi"/>
          <w:b/>
          <w:sz w:val="20"/>
          <w:szCs w:val="20"/>
        </w:rPr>
        <w:t>righteous</w:t>
      </w:r>
      <w:r w:rsidR="00100564">
        <w:rPr>
          <w:rFonts w:asciiTheme="minorHAnsi" w:hAnsiTheme="minorHAnsi" w:cstheme="minorHAnsi"/>
          <w:bCs/>
          <w:sz w:val="20"/>
          <w:szCs w:val="20"/>
        </w:rPr>
        <w:t xml:space="preserve"> or </w:t>
      </w:r>
      <w:r w:rsidR="00100564">
        <w:rPr>
          <w:rFonts w:asciiTheme="minorHAnsi" w:hAnsiTheme="minorHAnsi" w:cstheme="minorHAnsi"/>
          <w:b/>
          <w:sz w:val="20"/>
          <w:szCs w:val="20"/>
        </w:rPr>
        <w:t>wicked</w:t>
      </w:r>
      <w:r w:rsidR="00100564">
        <w:rPr>
          <w:rFonts w:asciiTheme="minorHAnsi" w:hAnsiTheme="minorHAnsi" w:cstheme="minorHAnsi"/>
          <w:bCs/>
          <w:sz w:val="20"/>
          <w:szCs w:val="20"/>
        </w:rPr>
        <w:t xml:space="preserve"> everyone, </w:t>
      </w:r>
      <w:proofErr w:type="gramStart"/>
      <w:r w:rsidR="00100564">
        <w:rPr>
          <w:rFonts w:asciiTheme="minorHAnsi" w:hAnsiTheme="minorHAnsi" w:cstheme="minorHAnsi"/>
          <w:bCs/>
          <w:sz w:val="20"/>
          <w:szCs w:val="20"/>
        </w:rPr>
        <w:t>at the moment</w:t>
      </w:r>
      <w:proofErr w:type="gramEnd"/>
      <w:r w:rsidR="00100564">
        <w:rPr>
          <w:rFonts w:asciiTheme="minorHAnsi" w:hAnsiTheme="minorHAnsi" w:cstheme="minorHAnsi"/>
          <w:bCs/>
          <w:sz w:val="20"/>
          <w:szCs w:val="20"/>
        </w:rPr>
        <w:t xml:space="preserve"> of their physical “death”</w:t>
      </w:r>
    </w:p>
    <w:p w14:paraId="77E57863" w14:textId="77777777" w:rsidR="003272E8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00564">
        <w:rPr>
          <w:rFonts w:asciiTheme="minorHAnsi" w:hAnsiTheme="minorHAnsi" w:cstheme="minorHAnsi"/>
          <w:bCs/>
          <w:sz w:val="20"/>
          <w:szCs w:val="20"/>
        </w:rPr>
        <w:t xml:space="preserve"> went into the same place—</w:t>
      </w:r>
      <w:proofErr w:type="spellStart"/>
      <w:r w:rsidR="00100564"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 w:rsidR="00100564">
        <w:rPr>
          <w:rFonts w:asciiTheme="minorHAnsi" w:hAnsiTheme="minorHAnsi" w:cstheme="minorHAnsi"/>
          <w:bCs/>
          <w:sz w:val="20"/>
          <w:szCs w:val="20"/>
        </w:rPr>
        <w:t>/Hades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—there was no way of escape at that time (Rom. 5:12, 14, 15, 16, 17, 18, </w:t>
      </w:r>
    </w:p>
    <w:p w14:paraId="5AB14E26" w14:textId="2850206F" w:rsidR="00100564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19, 20).</w:t>
      </w:r>
    </w:p>
    <w:p w14:paraId="036006F1" w14:textId="77777777" w:rsidR="003272E8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entirety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Old Testament unveils the wickedness of people and God’s judgment based upon both being “in </w:t>
      </w:r>
    </w:p>
    <w:p w14:paraId="02643853" w14:textId="15F6FBE2" w:rsidR="003272E8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Adam” and the consequences of their </w:t>
      </w:r>
      <w:r>
        <w:rPr>
          <w:rFonts w:asciiTheme="minorHAnsi" w:hAnsiTheme="minorHAnsi" w:cstheme="minorHAnsi"/>
          <w:b/>
          <w:sz w:val="20"/>
          <w:szCs w:val="20"/>
        </w:rPr>
        <w:t>own</w:t>
      </w:r>
      <w:r>
        <w:rPr>
          <w:rFonts w:asciiTheme="minorHAnsi" w:hAnsiTheme="minorHAnsi" w:cstheme="minorHAnsi"/>
          <w:bCs/>
          <w:sz w:val="20"/>
          <w:szCs w:val="20"/>
        </w:rPr>
        <w:t xml:space="preserve"> sinful actions.</w:t>
      </w:r>
    </w:p>
    <w:p w14:paraId="380DB681" w14:textId="77777777" w:rsidR="003272E8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would be </w:t>
      </w:r>
      <w:r>
        <w:rPr>
          <w:rFonts w:asciiTheme="minorHAnsi" w:hAnsiTheme="minorHAnsi" w:cstheme="minorHAnsi"/>
          <w:b/>
          <w:sz w:val="20"/>
          <w:szCs w:val="20"/>
        </w:rPr>
        <w:t xml:space="preserve">impossible </w:t>
      </w:r>
      <w:r>
        <w:rPr>
          <w:rFonts w:asciiTheme="minorHAnsi" w:hAnsiTheme="minorHAnsi" w:cstheme="minorHAnsi"/>
          <w:bCs/>
          <w:sz w:val="20"/>
          <w:szCs w:val="20"/>
        </w:rPr>
        <w:t xml:space="preserve">to appreciate the condition of humanity without the testimony provided in the pages of the </w:t>
      </w:r>
    </w:p>
    <w:p w14:paraId="40B694F6" w14:textId="011F3780" w:rsidR="003272E8" w:rsidRDefault="003272E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Old Testament.</w:t>
      </w:r>
    </w:p>
    <w:p w14:paraId="5B1CCBD9" w14:textId="17B264A7" w:rsidR="00405FDE" w:rsidRDefault="00405FDE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JESUS WAS SENT INTO THE WORLD TO SOLVE THE PROBLEM OF SIN AND DEATH</w:t>
      </w:r>
    </w:p>
    <w:p w14:paraId="5A47DB3A" w14:textId="77777777" w:rsidR="00405FDE" w:rsidRDefault="00405FDE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reason why God sent His “only begotten Son” into the world was to provide a </w:t>
      </w:r>
      <w:r>
        <w:rPr>
          <w:rFonts w:asciiTheme="minorHAnsi" w:hAnsiTheme="minorHAnsi" w:cstheme="minorHAnsi"/>
          <w:b/>
          <w:sz w:val="20"/>
          <w:szCs w:val="20"/>
        </w:rPr>
        <w:t>release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power of sin and </w:t>
      </w:r>
    </w:p>
    <w:p w14:paraId="7FD989FC" w14:textId="11B21CAF" w:rsidR="00405FDE" w:rsidRDefault="00405FDE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death and to </w:t>
      </w:r>
      <w:r>
        <w:rPr>
          <w:rFonts w:asciiTheme="minorHAnsi" w:hAnsiTheme="minorHAnsi" w:cstheme="minorHAnsi"/>
          <w:b/>
          <w:sz w:val="20"/>
          <w:szCs w:val="20"/>
        </w:rPr>
        <w:t>restore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was lost “in Adam”</w:t>
      </w:r>
    </w:p>
    <w:p w14:paraId="7A0EEA30" w14:textId="77777777" w:rsidR="00317145" w:rsidRDefault="00405FDE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sent the prophet Isaiah into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</w:t>
      </w:r>
      <w:r w:rsidR="00317145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”land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” to warn</w:t>
      </w:r>
      <w:r w:rsidR="00317145">
        <w:rPr>
          <w:rFonts w:asciiTheme="minorHAnsi" w:hAnsiTheme="minorHAnsi" w:cstheme="minorHAnsi"/>
          <w:bCs/>
          <w:sz w:val="20"/>
          <w:szCs w:val="20"/>
        </w:rPr>
        <w:t xml:space="preserve"> the people of coming judgment because of their wicked, sinful </w:t>
      </w:r>
    </w:p>
    <w:p w14:paraId="09D037C6" w14:textId="293B36CA" w:rsidR="00405FDE" w:rsidRDefault="00317145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condition (Isa. 1:2, 4, 7, 9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Punishment was the consequences of their abandonment of God</w:t>
      </w:r>
    </w:p>
    <w:p w14:paraId="3D5C6BEB" w14:textId="29F57491" w:rsidR="00317145" w:rsidRDefault="00317145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gave His people (“heavens” and “earth”) the promise of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(Isa. 1:18-20) and </w:t>
      </w:r>
      <w:r>
        <w:rPr>
          <w:rFonts w:asciiTheme="minorHAnsi" w:hAnsiTheme="minorHAnsi" w:cstheme="minorHAnsi"/>
          <w:b/>
          <w:sz w:val="20"/>
          <w:szCs w:val="20"/>
        </w:rPr>
        <w:t>cleansing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their sin.</w:t>
      </w:r>
    </w:p>
    <w:p w14:paraId="4B66843F" w14:textId="307EE45F" w:rsidR="00317145" w:rsidRDefault="00317145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sent into the world to “save His people from their sins” (Matt. 1:21; John 1:29;</w:t>
      </w:r>
      <w:r w:rsidR="00CF6E5C">
        <w:rPr>
          <w:rFonts w:asciiTheme="minorHAnsi" w:hAnsiTheme="minorHAnsi" w:cstheme="minorHAnsi"/>
          <w:bCs/>
          <w:sz w:val="20"/>
          <w:szCs w:val="20"/>
        </w:rPr>
        <w:t xml:space="preserve"> Eph. 1:7</w:t>
      </w:r>
      <w:r w:rsidR="00AC728B">
        <w:rPr>
          <w:rFonts w:asciiTheme="minorHAnsi" w:hAnsiTheme="minorHAnsi" w:cstheme="minorHAnsi"/>
          <w:bCs/>
          <w:sz w:val="20"/>
          <w:szCs w:val="20"/>
        </w:rPr>
        <w:t>; I Cor. 6:20).</w:t>
      </w:r>
    </w:p>
    <w:p w14:paraId="082F4810" w14:textId="479F3B5C" w:rsidR="00613028" w:rsidRDefault="0061302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EVENTS OF THE “LAST DAYS” WAS THE PROCESS “THROUGH THE CROSS” TO ESTABLISH THE BASIS OF REDEMPTION</w:t>
      </w:r>
    </w:p>
    <w:p w14:paraId="3623162E" w14:textId="35AE8DFF" w:rsidR="00613028" w:rsidRDefault="0061302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foretold, what was going to take place during the time referred to as the “last days” (Isa. 2:2, 3).</w:t>
      </w:r>
    </w:p>
    <w:p w14:paraId="6E359D75" w14:textId="77777777" w:rsidR="00613028" w:rsidRDefault="0061302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“story” of Israel involves two periods of time, the “former days” and the “latter days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”,  Here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is a quote from an </w:t>
      </w:r>
    </w:p>
    <w:p w14:paraId="48AA598F" w14:textId="19E68C77" w:rsidR="00613028" w:rsidRDefault="0061302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article called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“last days”—What?”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written in 2012:</w:t>
      </w:r>
    </w:p>
    <w:p w14:paraId="249B2EC3" w14:textId="77777777" w:rsidR="00613028" w:rsidRDefault="00613028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Old Testament prophets often foretold </w:t>
      </w:r>
      <w:proofErr w:type="gramStart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>a period of time</w:t>
      </w:r>
      <w:proofErr w:type="gramEnd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called the “latter days” (Num. 24:14; Deut. 4:30; 31:29; </w:t>
      </w:r>
    </w:p>
    <w:p w14:paraId="4999F8E2" w14:textId="77777777" w:rsidR="00613028" w:rsidRDefault="00613028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Isa. 2:2; Jer. 23:20; 30:24; 48:47; 49:39; Ezek. 38:16; Dan. 2:28; 10:14; Hos. 3:5; Micah 4:1).  This term was often used </w:t>
      </w:r>
    </w:p>
    <w:p w14:paraId="02186B84" w14:textId="77777777" w:rsidR="00613028" w:rsidRDefault="00613028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in contrast with the “former days” (Ezek. 38:17; Zech. 8:11).  This means that it references a specific </w:t>
      </w:r>
      <w:proofErr w:type="gramStart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>period of time</w:t>
      </w:r>
      <w:proofErr w:type="gramEnd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</w:t>
      </w:r>
    </w:p>
    <w:p w14:paraId="4EB5B03D" w14:textId="77777777" w:rsidR="00613028" w:rsidRDefault="00613028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one that begins with certain </w:t>
      </w:r>
      <w:proofErr w:type="gramStart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>events, and</w:t>
      </w:r>
      <w:proofErr w:type="gramEnd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ends with certain events.  From a historical perspective, the time, place, </w:t>
      </w:r>
    </w:p>
    <w:p w14:paraId="7BBFC831" w14:textId="2B36E96E" w:rsidR="00613028" w:rsidRDefault="00613028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people, and events are encapsulated and confined to the “last days” </w:t>
      </w:r>
      <w:proofErr w:type="gramStart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>period of time</w:t>
      </w:r>
      <w:proofErr w:type="gramEnd"/>
      <w:r w:rsidRPr="0061302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itself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67AA3D8F" w14:textId="0150D7DF" w:rsidR="007757FB" w:rsidRDefault="007757FB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entire article is posted on the </w:t>
      </w:r>
      <w:r>
        <w:rPr>
          <w:rFonts w:asciiTheme="minorHAnsi" w:hAnsiTheme="minorHAnsi" w:cstheme="minorHAnsi"/>
          <w:b/>
          <w:sz w:val="20"/>
          <w:szCs w:val="20"/>
        </w:rPr>
        <w:t xml:space="preserve">Cortland Church of Christ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facebook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page if you want to read it.</w:t>
      </w:r>
    </w:p>
    <w:p w14:paraId="75FAE5E3" w14:textId="05E6F55B" w:rsidR="007757FB" w:rsidRDefault="007757FB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PROGRESSION OF REDEMPTIVE HISTORY WAS TO BE CARRIED THROUGH THE “LAST DAYS”</w:t>
      </w:r>
    </w:p>
    <w:p w14:paraId="6F304EEB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an </w:t>
      </w:r>
      <w:r>
        <w:rPr>
          <w:rFonts w:asciiTheme="minorHAnsi" w:hAnsiTheme="minorHAnsi" w:cstheme="minorHAnsi"/>
          <w:b/>
          <w:sz w:val="20"/>
          <w:szCs w:val="20"/>
        </w:rPr>
        <w:t>inseparable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connection between God in the OT and God in the NT and a person cannot understand the </w:t>
      </w:r>
    </w:p>
    <w:p w14:paraId="0EF429C2" w14:textId="2B50729A" w:rsidR="008C7E93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one aspect unless he understands the relationship between the two.</w:t>
      </w:r>
    </w:p>
    <w:p w14:paraId="139E99FA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“framework” of </w:t>
      </w:r>
      <w:r>
        <w:rPr>
          <w:rFonts w:asciiTheme="minorHAnsi" w:hAnsiTheme="minorHAnsi" w:cstheme="minorHAnsi"/>
          <w:b/>
          <w:sz w:val="20"/>
          <w:szCs w:val="20"/>
        </w:rPr>
        <w:t>redemptive 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revealed in the fulfillment of the “promises made to the fathers” (Rom. </w:t>
      </w:r>
    </w:p>
    <w:p w14:paraId="3D443386" w14:textId="4685CF55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15:8).</w:t>
      </w:r>
    </w:p>
    <w:p w14:paraId="0028A583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Even as God “separated” humanity at the time of the tower of Babel (Gen. 10, 11; Deut. 32:8, 9), and through the </w:t>
      </w:r>
    </w:p>
    <w:p w14:paraId="3977AA90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“seed” of Abraham, accomplished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Christ, the promised “unity” came together in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time period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7A36026" w14:textId="3ED7334D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known as the “last days” (Eph. 1:10; Gal. 4:4).</w:t>
      </w:r>
    </w:p>
    <w:p w14:paraId="52FC85E7" w14:textId="5C72D441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WE PASS ALONG</w:t>
      </w:r>
    </w:p>
    <w:p w14:paraId="2FC5FAD5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message of “accomplished redemption” is what we “pass along” to our friends, relatives, neighbors, and </w:t>
      </w:r>
    </w:p>
    <w:p w14:paraId="555563B7" w14:textId="59348948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especially to our children and grandchildren.</w:t>
      </w:r>
    </w:p>
    <w:p w14:paraId="0B130E18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of us who are here and have heard this </w:t>
      </w:r>
      <w:r>
        <w:rPr>
          <w:rFonts w:asciiTheme="minorHAnsi" w:hAnsiTheme="minorHAnsi" w:cstheme="minorHAnsi"/>
          <w:b/>
          <w:sz w:val="20"/>
          <w:szCs w:val="20"/>
        </w:rPr>
        <w:t>before</w:t>
      </w:r>
      <w:r>
        <w:rPr>
          <w:rFonts w:asciiTheme="minorHAnsi" w:hAnsiTheme="minorHAnsi" w:cstheme="minorHAnsi"/>
          <w:bCs/>
          <w:sz w:val="20"/>
          <w:szCs w:val="20"/>
        </w:rPr>
        <w:t xml:space="preserve"> need to realize that the average person in various churches </w:t>
      </w:r>
    </w:p>
    <w:p w14:paraId="5AFCB1A8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has “no clue” as to this message and therefore have drawn the conclusion that “God has </w:t>
      </w:r>
      <w:r>
        <w:rPr>
          <w:rFonts w:asciiTheme="minorHAnsi" w:hAnsiTheme="minorHAnsi" w:cstheme="minorHAnsi"/>
          <w:b/>
          <w:sz w:val="20"/>
          <w:szCs w:val="20"/>
        </w:rPr>
        <w:t>more stuff</w:t>
      </w:r>
      <w:r>
        <w:rPr>
          <w:rFonts w:asciiTheme="minorHAnsi" w:hAnsiTheme="minorHAnsi" w:cstheme="minorHAnsi"/>
          <w:bCs/>
          <w:sz w:val="20"/>
          <w:szCs w:val="20"/>
        </w:rPr>
        <w:t xml:space="preserve"> to do” at </w:t>
      </w:r>
    </w:p>
    <w:p w14:paraId="7F62B02D" w14:textId="2AA02791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sometime in the future.</w:t>
      </w:r>
    </w:p>
    <w:p w14:paraId="22D21ACB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“redemptive puzzle” only makes sense from </w:t>
      </w:r>
      <w:r>
        <w:rPr>
          <w:rFonts w:asciiTheme="minorHAnsi" w:hAnsiTheme="minorHAnsi" w:cstheme="minorHAnsi"/>
          <w:b/>
          <w:sz w:val="20"/>
          <w:szCs w:val="20"/>
        </w:rPr>
        <w:t>this perspective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fact that millions of people lose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A401CFE" w14:textId="77777777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faith every time someone makes a “new” prediction about the coming of the Lord, the resurrection of the dead, </w:t>
      </w:r>
    </w:p>
    <w:p w14:paraId="61A8B0DF" w14:textId="3419BC7F" w:rsidR="00212CCF" w:rsidRDefault="00212CCF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day of judgment, and the establishment of the kingdom fails to come to pass as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predicted.</w:t>
      </w:r>
    </w:p>
    <w:p w14:paraId="25015BDD" w14:textId="290E0B6F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such </w:t>
      </w:r>
      <w:r>
        <w:rPr>
          <w:rFonts w:asciiTheme="minorHAnsi" w:hAnsiTheme="minorHAnsi" w:cstheme="minorHAnsi"/>
          <w:b/>
          <w:sz w:val="20"/>
          <w:szCs w:val="20"/>
        </w:rPr>
        <w:t>victory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comfort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knowing that God has kept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His promises and fulfilled His Word.</w:t>
      </w:r>
    </w:p>
    <w:p w14:paraId="1F9122E5" w14:textId="1733970C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have it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“in Jesus”—nothing more, nothing less, nothing else</w:t>
      </w:r>
    </w:p>
    <w:p w14:paraId="0CC35B5E" w14:textId="72CFB295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824DEEA" w14:textId="77777777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Relationship with God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 the basis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obedience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personal decision and choice that each of us here must </w:t>
      </w:r>
    </w:p>
    <w:p w14:paraId="7BAAD9AA" w14:textId="298887B5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make.</w:t>
      </w:r>
    </w:p>
    <w:p w14:paraId="06570598" w14:textId="3B32CA3B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“obey the gospel” are added to the “church” the body of Christ (I Cor. 12:13)</w:t>
      </w:r>
    </w:p>
    <w:p w14:paraId="59A31D37" w14:textId="662E612E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We come to realize that “all have sinned” (Rom. 3:23) and that the “wages” of sin is “death” (Rom. 6:23).</w:t>
      </w:r>
    </w:p>
    <w:p w14:paraId="083D615E" w14:textId="77777777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Salvation is not “out of works” (Eph. 2:8, 9), but rather the response of one’s heart to the gospel that allows God </w:t>
      </w:r>
    </w:p>
    <w:p w14:paraId="38ED6659" w14:textId="26303228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change us from the inside out.  We are here to help you with that decision.</w:t>
      </w:r>
    </w:p>
    <w:p w14:paraId="0C658A92" w14:textId="77777777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Others, over the course of time may have allowed the problems, circumstances, and situations of the world to steal </w:t>
      </w:r>
    </w:p>
    <w:p w14:paraId="1910075B" w14:textId="2E81C79A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our sense of joy, to harden our hearts about the need of renewing our hearts and minds.</w:t>
      </w:r>
    </w:p>
    <w:p w14:paraId="4EDFBB8C" w14:textId="77777777" w:rsid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near the “end” of 2025, why not do what is necessary to “start afresh” today as we prepare ourselves to enter </w:t>
      </w:r>
    </w:p>
    <w:p w14:paraId="149E9D97" w14:textId="782AC724" w:rsidR="00F877CC" w:rsidRPr="00F877CC" w:rsidRDefault="00F877CC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into the coming new year.</w:t>
      </w:r>
    </w:p>
    <w:p w14:paraId="07700973" w14:textId="77777777" w:rsidR="00613028" w:rsidRPr="00613028" w:rsidRDefault="00613028" w:rsidP="0061302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7D3C8082" w14:textId="702727D0" w:rsidR="00613028" w:rsidRPr="00613028" w:rsidRDefault="00613028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4B9019AE" w14:textId="77777777" w:rsidR="00831259" w:rsidRPr="00831259" w:rsidRDefault="00831259" w:rsidP="0083125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5D36B8A2" w14:textId="72360B43" w:rsidR="00831259" w:rsidRPr="00831259" w:rsidRDefault="00831259" w:rsidP="003764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349F38DA" w14:textId="7A88A106" w:rsidR="0037649C" w:rsidRPr="005D7ECD" w:rsidRDefault="0037649C" w:rsidP="005D7E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6924D658" w14:textId="15ED0780" w:rsidR="00914963" w:rsidRP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14963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0FDFE" w14:textId="77777777" w:rsidR="00E15E2C" w:rsidRDefault="00E15E2C" w:rsidP="00DD062F">
      <w:r>
        <w:separator/>
      </w:r>
    </w:p>
  </w:endnote>
  <w:endnote w:type="continuationSeparator" w:id="0">
    <w:p w14:paraId="083777F4" w14:textId="77777777" w:rsidR="00E15E2C" w:rsidRDefault="00E15E2C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3F1CB43-DD28-994A-BDBC-9DC362C5F7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F329705-F94B-884F-AE88-B2ED304803E1}"/>
    <w:embedBold r:id="rId3" w:fontKey="{7205ED99-E2A0-9B43-95DD-25F4EAE56BB2}"/>
    <w:embedItalic r:id="rId4" w:fontKey="{E0200771-8243-B54F-A8CE-842E6A4FD59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A689FD67-18A7-C149-9CF6-1513AAA50CB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EBF2EE6-8C9D-AD40-8AA5-DF3DDECFFB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F2FAA0F3-F848-FE4A-932C-57892D55B71B}"/>
    <w:embedItalic r:id="rId8" w:fontKey="{E8FB251E-EDF1-9040-84A5-31C3FEFA4E9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974103AE-0240-D847-A8D1-D56C2F2EC07E}"/>
    <w:embedItalic r:id="rId10" w:fontKey="{48D910D6-D1C6-AE41-A633-22BCCC487B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47971C8-2D8D-6243-ACDD-B2C80039885B}"/>
    <w:embedBold r:id="rId12" w:fontKey="{42C64E52-3C8F-9742-9228-DAF43E842CF8}"/>
    <w:embedItalic r:id="rId13" w:fontKey="{404CA612-0AA2-634B-842A-03BD569779D5}"/>
    <w:embedBoldItalic r:id="rId14" w:fontKey="{CF32BA4F-61FE-BD41-8158-78307D054A0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D9137D0A-87DD-5D48-8ADB-496AD452C7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DEFF4" w14:textId="77777777" w:rsidR="00E15E2C" w:rsidRDefault="00E15E2C" w:rsidP="00DD062F">
      <w:r>
        <w:separator/>
      </w:r>
    </w:p>
  </w:footnote>
  <w:footnote w:type="continuationSeparator" w:id="0">
    <w:p w14:paraId="3A648221" w14:textId="77777777" w:rsidR="00E15E2C" w:rsidRDefault="00E15E2C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6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7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8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5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4"/>
  </w:num>
  <w:num w:numId="27" w16cid:durableId="2082872439">
    <w:abstractNumId w:val="23"/>
  </w:num>
  <w:num w:numId="28" w16cid:durableId="772169177">
    <w:abstractNumId w:val="1"/>
  </w:num>
  <w:num w:numId="29" w16cid:durableId="1059329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CF5"/>
    <w:rsid w:val="000A7BB9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585A"/>
    <w:rsid w:val="00315F42"/>
    <w:rsid w:val="00317145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2E8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56F"/>
    <w:rsid w:val="00952815"/>
    <w:rsid w:val="00953562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347E"/>
    <w:rsid w:val="00A04081"/>
    <w:rsid w:val="00A04284"/>
    <w:rsid w:val="00A05667"/>
    <w:rsid w:val="00A056FF"/>
    <w:rsid w:val="00A057E6"/>
    <w:rsid w:val="00A10070"/>
    <w:rsid w:val="00A12B0F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3B66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5108"/>
    <w:rsid w:val="00DE5E56"/>
    <w:rsid w:val="00DE6A88"/>
    <w:rsid w:val="00DF0A8E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5E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0DD0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11</cp:revision>
  <cp:lastPrinted>2025-11-16T10:28:00Z</cp:lastPrinted>
  <dcterms:created xsi:type="dcterms:W3CDTF">2025-11-29T16:01:00Z</dcterms:created>
  <dcterms:modified xsi:type="dcterms:W3CDTF">2025-11-30T11:35:00Z</dcterms:modified>
</cp:coreProperties>
</file>