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53EE8A7" w:rsidR="00770012" w:rsidRPr="00EB1F54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9A2BE3">
        <w:rPr>
          <w:rFonts w:asciiTheme="minorHAnsi" w:hAnsiTheme="minorHAnsi" w:cstheme="minorHAnsi"/>
          <w:b/>
          <w:i/>
          <w:iCs/>
          <w:sz w:val="36"/>
          <w:szCs w:val="36"/>
        </w:rPr>
        <w:t>God’s “Covenant of Salt”</w:t>
      </w:r>
      <w:r w:rsidR="00B57A48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and Light</w:t>
      </w:r>
    </w:p>
    <w:p w14:paraId="32D523C8" w14:textId="2F0B035E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14:paraId="35CA8F1E" w14:textId="2C65EA11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7E4DD9">
        <w:rPr>
          <w:rFonts w:asciiTheme="minorHAnsi" w:hAnsiTheme="minorHAnsi" w:cstheme="minorHAnsi"/>
          <w:sz w:val="20"/>
          <w:szCs w:val="20"/>
        </w:rPr>
        <w:t>Matt. 5:13-16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77387C0F" w:rsidR="002F7C06" w:rsidRPr="00A920C5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B4C99">
        <w:rPr>
          <w:rFonts w:asciiTheme="minorHAnsi" w:hAnsiTheme="minorHAnsi" w:cstheme="minorHAnsi"/>
          <w:bCs/>
          <w:sz w:val="20"/>
          <w:szCs w:val="20"/>
        </w:rPr>
        <w:t>Go</w:t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d has made a </w:t>
      </w:r>
      <w:r w:rsidR="00A920C5">
        <w:rPr>
          <w:rFonts w:asciiTheme="minorHAnsi" w:hAnsiTheme="minorHAnsi" w:cstheme="minorHAnsi"/>
          <w:b/>
          <w:sz w:val="20"/>
          <w:szCs w:val="20"/>
        </w:rPr>
        <w:t>covenant</w:t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 that has an enduring nature that </w:t>
      </w:r>
      <w:r w:rsidR="00A920C5">
        <w:rPr>
          <w:rFonts w:asciiTheme="minorHAnsi" w:hAnsiTheme="minorHAnsi" w:cstheme="minorHAnsi"/>
          <w:b/>
          <w:sz w:val="20"/>
          <w:szCs w:val="20"/>
        </w:rPr>
        <w:t>preserves</w:t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 His purpose.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978B4D3" w14:textId="75015F28" w:rsidR="00253FC3" w:rsidRDefault="008E056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A920C5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A920C5">
        <w:rPr>
          <w:rFonts w:asciiTheme="minorHAnsi" w:hAnsiTheme="minorHAnsi" w:cstheme="minorHAnsi"/>
          <w:b/>
          <w:i/>
          <w:iCs/>
          <w:sz w:val="20"/>
          <w:szCs w:val="20"/>
        </w:rPr>
        <w:t>God’s ‘Covenant of Salt</w:t>
      </w:r>
      <w:r w:rsidR="00B57A48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and Light</w:t>
      </w:r>
      <w:r w:rsidR="00A920C5">
        <w:rPr>
          <w:rFonts w:asciiTheme="minorHAnsi" w:hAnsiTheme="minorHAnsi" w:cstheme="minorHAnsi"/>
          <w:b/>
          <w:i/>
          <w:iCs/>
          <w:sz w:val="20"/>
          <w:szCs w:val="20"/>
        </w:rPr>
        <w:t>’</w:t>
      </w:r>
    </w:p>
    <w:p w14:paraId="2A231FE4" w14:textId="7DC3F7E2" w:rsidR="007E4DD9" w:rsidRDefault="007E4DD9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</w:t>
      </w:r>
      <w:r>
        <w:rPr>
          <w:rFonts w:asciiTheme="minorHAnsi" w:hAnsiTheme="minorHAnsi" w:cstheme="minorHAnsi"/>
          <w:b/>
          <w:sz w:val="20"/>
          <w:szCs w:val="20"/>
        </w:rPr>
        <w:t>meaning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significance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having a “covenant of salt”</w:t>
      </w:r>
      <w:r w:rsidR="00B57A48">
        <w:rPr>
          <w:rFonts w:asciiTheme="minorHAnsi" w:hAnsiTheme="minorHAnsi" w:cstheme="minorHAnsi"/>
          <w:bCs/>
          <w:sz w:val="20"/>
          <w:szCs w:val="20"/>
        </w:rPr>
        <w:t xml:space="preserve"> and “light”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17A7AE5A" w14:textId="67D94B88" w:rsidR="00BD0867" w:rsidRPr="00BD0867" w:rsidRDefault="00BD0867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</w:t>
      </w:r>
      <w:r>
        <w:rPr>
          <w:rFonts w:asciiTheme="minorHAnsi" w:hAnsiTheme="minorHAnsi" w:cstheme="minorHAnsi"/>
          <w:b/>
          <w:sz w:val="20"/>
          <w:szCs w:val="20"/>
        </w:rPr>
        <w:t>begin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understand the genuine importance of BOTH “salt” and “light” as it is pictured in the Scriptures, then we will begin to better appreciate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as believers and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to do in the Kingdom of God.</w:t>
      </w:r>
    </w:p>
    <w:p w14:paraId="07BD9F4B" w14:textId="018F4809" w:rsidR="00BD0867" w:rsidRDefault="00BD086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“MODERN” ATTITUDE TOWARD “SALT” AND SODIUM INTAKE</w:t>
      </w:r>
    </w:p>
    <w:p w14:paraId="0C700048" w14:textId="0CE9E95F" w:rsidR="00BD0867" w:rsidRDefault="00BD0867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According to the AMA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: 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 w:rsidRPr="00BD0867">
        <w:rPr>
          <w:rFonts w:asciiTheme="minorHAnsi" w:hAnsiTheme="minorHAnsi" w:cstheme="minorHAnsi"/>
          <w:bCs/>
          <w:i/>
          <w:iCs/>
          <w:sz w:val="20"/>
          <w:szCs w:val="20"/>
        </w:rPr>
        <w:t>While sodium is an essential nutrient, most people consume too much and are not even</w:t>
      </w:r>
    </w:p>
    <w:p w14:paraId="3FC77025" w14:textId="77777777" w:rsidR="00BD0867" w:rsidRDefault="00BD0867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BD0867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aware they are doing so. The body needs a small amount of sodium to work properly, but in excess it can increase a</w:t>
      </w:r>
    </w:p>
    <w:p w14:paraId="612618CD" w14:textId="77777777" w:rsidR="00BD0867" w:rsidRDefault="00BD0867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BD0867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person’s risk for developing </w:t>
      </w:r>
      <w:hyperlink r:id="rId7" w:history="1">
        <w:r w:rsidRPr="00BD0867">
          <w:rPr>
            <w:rStyle w:val="Hyperlink"/>
            <w:rFonts w:asciiTheme="minorHAnsi" w:hAnsiTheme="minorHAnsi" w:cstheme="minorHAnsi"/>
            <w:bCs/>
            <w:i/>
            <w:iCs/>
            <w:sz w:val="20"/>
            <w:szCs w:val="20"/>
          </w:rPr>
          <w:t>high blood pressure</w:t>
        </w:r>
      </w:hyperlink>
      <w:r w:rsidRPr="00BD0867">
        <w:rPr>
          <w:rFonts w:asciiTheme="minorHAnsi" w:hAnsiTheme="minorHAnsi" w:cstheme="minorHAnsi"/>
          <w:bCs/>
          <w:i/>
          <w:iCs/>
          <w:sz w:val="20"/>
          <w:szCs w:val="20"/>
        </w:rPr>
        <w:t>, which can lead to </w:t>
      </w:r>
      <w:hyperlink r:id="rId8" w:history="1">
        <w:r w:rsidRPr="00BD0867">
          <w:rPr>
            <w:rStyle w:val="Hyperlink"/>
            <w:rFonts w:asciiTheme="minorHAnsi" w:hAnsiTheme="minorHAnsi" w:cstheme="minorHAnsi"/>
            <w:bCs/>
            <w:i/>
            <w:iCs/>
            <w:sz w:val="20"/>
            <w:szCs w:val="20"/>
          </w:rPr>
          <w:t>heart disease</w:t>
        </w:r>
      </w:hyperlink>
      <w:r w:rsidRPr="00BD0867">
        <w:rPr>
          <w:rFonts w:asciiTheme="minorHAnsi" w:hAnsiTheme="minorHAnsi" w:cstheme="minorHAnsi"/>
          <w:bCs/>
          <w:i/>
          <w:iCs/>
          <w:sz w:val="20"/>
          <w:szCs w:val="20"/>
        </w:rPr>
        <w:t> and </w:t>
      </w:r>
      <w:hyperlink r:id="rId9" w:history="1">
        <w:r w:rsidRPr="00BD0867">
          <w:rPr>
            <w:rStyle w:val="Hyperlink"/>
            <w:rFonts w:asciiTheme="minorHAnsi" w:hAnsiTheme="minorHAnsi" w:cstheme="minorHAnsi"/>
            <w:bCs/>
            <w:i/>
            <w:iCs/>
            <w:sz w:val="20"/>
            <w:szCs w:val="20"/>
          </w:rPr>
          <w:t>stroke</w:t>
        </w:r>
      </w:hyperlink>
      <w:r w:rsidRPr="00BD0867"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41F8141A" w14:textId="77777777" w:rsidR="00D111A1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Going into the Marine Corp at Paris Island SC, (in August), we got up at about 3:30am, had chow, and proceeded </w:t>
      </w:r>
    </w:p>
    <w:p w14:paraId="007B051B" w14:textId="652807C7" w:rsidR="00D111A1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outside to begin a day of rigorous activity, exercise, running etc.</w:t>
      </w:r>
    </w:p>
    <w:p w14:paraId="7415FE5B" w14:textId="77777777" w:rsidR="00D111A1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Before we began, the Drill Instructor came around to each of us and gave us two “salt tablets”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prevent </w:t>
      </w:r>
    </w:p>
    <w:p w14:paraId="05A3D7A2" w14:textId="0201697F" w:rsidR="00D111A1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us from becoming dehydrated in the hot, summer, heat.</w:t>
      </w:r>
    </w:p>
    <w:p w14:paraId="20F96E1B" w14:textId="43A74F93" w:rsidR="00D111A1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A lack of “sodium” would cause “heat cramps, headaches, dizziness, and not enough electrolytes in our system.”</w:t>
      </w:r>
    </w:p>
    <w:p w14:paraId="375C7144" w14:textId="1EBC5D2B" w:rsidR="00D111A1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system “balance” that is required to present damage to the kidneys and other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vital  organs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F058DAE" w14:textId="61809F2E" w:rsidR="00D111A1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</w:t>
      </w:r>
      <w:r w:rsidR="00BD0867">
        <w:rPr>
          <w:rFonts w:asciiTheme="minorHAnsi" w:hAnsiTheme="minorHAnsi" w:cstheme="minorHAnsi"/>
          <w:bCs/>
          <w:sz w:val="20"/>
          <w:szCs w:val="20"/>
        </w:rPr>
        <w:t>.</w:t>
      </w:r>
      <w:r w:rsidR="00BD0867"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 w:rsidR="00BD0867">
        <w:rPr>
          <w:rFonts w:asciiTheme="minorHAnsi" w:hAnsiTheme="minorHAnsi" w:cstheme="minorHAnsi"/>
          <w:b/>
          <w:sz w:val="20"/>
          <w:szCs w:val="20"/>
        </w:rPr>
        <w:t>do</w:t>
      </w:r>
      <w:r w:rsidR="00BD0867">
        <w:rPr>
          <w:rFonts w:asciiTheme="minorHAnsi" w:hAnsiTheme="minorHAnsi" w:cstheme="minorHAnsi"/>
          <w:bCs/>
          <w:sz w:val="20"/>
          <w:szCs w:val="20"/>
        </w:rPr>
        <w:t xml:space="preserve"> understand the </w:t>
      </w:r>
      <w:r w:rsidR="00BD0867">
        <w:rPr>
          <w:rFonts w:asciiTheme="minorHAnsi" w:hAnsiTheme="minorHAnsi" w:cstheme="minorHAnsi"/>
          <w:b/>
          <w:sz w:val="20"/>
          <w:szCs w:val="20"/>
        </w:rPr>
        <w:t>value</w:t>
      </w:r>
      <w:r w:rsidR="00BD0867">
        <w:rPr>
          <w:rFonts w:asciiTheme="minorHAnsi" w:hAnsiTheme="minorHAnsi" w:cstheme="minorHAnsi"/>
          <w:bCs/>
          <w:sz w:val="20"/>
          <w:szCs w:val="20"/>
        </w:rPr>
        <w:t xml:space="preserve"> that “salt” has</w:t>
      </w:r>
      <w:r w:rsidR="00BD0867">
        <w:rPr>
          <w:rFonts w:asciiTheme="minorHAnsi" w:hAnsiTheme="minorHAnsi" w:cstheme="minorHAnsi"/>
          <w:bCs/>
          <w:sz w:val="20"/>
          <w:szCs w:val="20"/>
        </w:rPr>
        <w:t xml:space="preserve">, especially as the winter season approaches and the ice, snow, and </w:t>
      </w:r>
    </w:p>
    <w:p w14:paraId="0D9256C1" w14:textId="0319157C" w:rsidR="00BD0867" w:rsidRDefault="00D111A1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BD0867">
        <w:rPr>
          <w:rFonts w:asciiTheme="minorHAnsi" w:hAnsiTheme="minorHAnsi" w:cstheme="minorHAnsi"/>
          <w:bCs/>
          <w:sz w:val="20"/>
          <w:szCs w:val="20"/>
        </w:rPr>
        <w:t xml:space="preserve">conditions of the road </w:t>
      </w:r>
      <w:r w:rsidR="00BD0867">
        <w:rPr>
          <w:rFonts w:asciiTheme="minorHAnsi" w:hAnsiTheme="minorHAnsi" w:cstheme="minorHAnsi"/>
          <w:b/>
          <w:sz w:val="20"/>
          <w:szCs w:val="20"/>
        </w:rPr>
        <w:t>require</w:t>
      </w:r>
      <w:r w:rsidR="00BD0867">
        <w:rPr>
          <w:rFonts w:asciiTheme="minorHAnsi" w:hAnsiTheme="minorHAnsi" w:cstheme="minorHAnsi"/>
          <w:bCs/>
          <w:sz w:val="20"/>
          <w:szCs w:val="20"/>
        </w:rPr>
        <w:t xml:space="preserve"> the use of a substance to melt the ice—a combination of </w:t>
      </w:r>
      <w:r>
        <w:rPr>
          <w:rFonts w:asciiTheme="minorHAnsi" w:hAnsiTheme="minorHAnsi" w:cstheme="minorHAnsi"/>
          <w:bCs/>
          <w:sz w:val="20"/>
          <w:szCs w:val="20"/>
        </w:rPr>
        <w:t>“salt” and other chemicals.</w:t>
      </w:r>
    </w:p>
    <w:p w14:paraId="1BE9E973" w14:textId="77777777" w:rsidR="008E5255" w:rsidRDefault="008E5255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Sidenote:  The word “salary” as a payment, comes from the Latin word </w:t>
      </w:r>
      <w:proofErr w:type="spellStart"/>
      <w:r w:rsidRPr="008E5255">
        <w:rPr>
          <w:rFonts w:asciiTheme="minorHAnsi" w:hAnsiTheme="minorHAnsi" w:cstheme="minorHAnsi"/>
          <w:b/>
          <w:i/>
          <w:iCs/>
          <w:sz w:val="20"/>
          <w:szCs w:val="20"/>
        </w:rPr>
        <w:t>salarium</w:t>
      </w:r>
      <w:proofErr w:type="spell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meaning “salt allowance” or “money </w:t>
      </w:r>
    </w:p>
    <w:p w14:paraId="492B2419" w14:textId="77777777" w:rsidR="008E5255" w:rsidRDefault="008E5255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for salt”. </w:t>
      </w:r>
      <w:r w:rsidRPr="008E5255">
        <w:rPr>
          <w:rFonts w:asciiTheme="minorHAnsi" w:hAnsiTheme="minorHAnsi" w:cstheme="minorHAnsi"/>
          <w:bCs/>
          <w:sz w:val="20"/>
          <w:szCs w:val="20"/>
        </w:rPr>
        <w:t>Roman soldiers were historically given salt as a form of payment or allowance for their services. Salt was a</w:t>
      </w:r>
    </w:p>
    <w:p w14:paraId="58AF7110" w14:textId="77777777" w:rsidR="008E5255" w:rsidRDefault="008E5255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8E5255">
        <w:rPr>
          <w:rFonts w:asciiTheme="minorHAnsi" w:hAnsiTheme="minorHAnsi" w:cstheme="minorHAnsi"/>
          <w:bCs/>
          <w:sz w:val="20"/>
          <w:szCs w:val="20"/>
        </w:rPr>
        <w:t xml:space="preserve"> vital and valuable commodity in ancient times for preserving food and as a form of currency, which eventually led to </w:t>
      </w:r>
    </w:p>
    <w:p w14:paraId="764B6565" w14:textId="5D915963" w:rsidR="008E5255" w:rsidRPr="008E5255" w:rsidRDefault="008E5255" w:rsidP="00BD08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8E5255">
        <w:rPr>
          <w:rFonts w:asciiTheme="minorHAnsi" w:hAnsiTheme="minorHAnsi" w:cstheme="minorHAnsi"/>
          <w:bCs/>
          <w:sz w:val="20"/>
          <w:szCs w:val="20"/>
        </w:rPr>
        <w:t xml:space="preserve">the word </w:t>
      </w:r>
      <w:proofErr w:type="spellStart"/>
      <w:r w:rsidRPr="008E5255">
        <w:rPr>
          <w:rFonts w:asciiTheme="minorHAnsi" w:hAnsiTheme="minorHAnsi" w:cstheme="minorHAnsi"/>
          <w:bCs/>
          <w:sz w:val="20"/>
          <w:szCs w:val="20"/>
        </w:rPr>
        <w:t>salarium</w:t>
      </w:r>
      <w:proofErr w:type="spellEnd"/>
      <w:r w:rsidRPr="008E5255">
        <w:rPr>
          <w:rFonts w:asciiTheme="minorHAnsi" w:hAnsiTheme="minorHAnsi" w:cstheme="minorHAnsi"/>
          <w:bCs/>
          <w:sz w:val="20"/>
          <w:szCs w:val="20"/>
        </w:rPr>
        <w:t xml:space="preserve"> evolving to mean </w:t>
      </w:r>
      <w:r w:rsidRPr="008E5255">
        <w:rPr>
          <w:rFonts w:asciiTheme="minorHAnsi" w:hAnsiTheme="minorHAnsi" w:cstheme="minorHAnsi"/>
          <w:b/>
          <w:sz w:val="20"/>
          <w:szCs w:val="20"/>
        </w:rPr>
        <w:t>any regular payment for work, leading to the modern English word "salary"</w:t>
      </w:r>
    </w:p>
    <w:p w14:paraId="01A60552" w14:textId="14F59CA8" w:rsidR="000C31F2" w:rsidRDefault="00BD086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INCLUSION OF “SALT” IN THE OLD COVENANT SACRIFICIAL SYSTEM</w:t>
      </w:r>
    </w:p>
    <w:p w14:paraId="456150B5" w14:textId="77777777" w:rsidR="00D111A1" w:rsidRDefault="00D111A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think about the situation in Israel of the Old Covenant, the importance of “salt” and what it represents </w:t>
      </w:r>
    </w:p>
    <w:p w14:paraId="048E4824" w14:textId="41620339" w:rsidR="00D111A1" w:rsidRDefault="00D111A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becomes obvious.</w:t>
      </w:r>
    </w:p>
    <w:p w14:paraId="18EC352C" w14:textId="77777777" w:rsidR="008D0142" w:rsidRDefault="00D111A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tribe of Levi</w:t>
      </w:r>
      <w:r w:rsidR="008D0142">
        <w:rPr>
          <w:rFonts w:asciiTheme="minorHAnsi" w:hAnsiTheme="minorHAnsi" w:cstheme="minorHAnsi"/>
          <w:bCs/>
          <w:sz w:val="20"/>
          <w:szCs w:val="20"/>
        </w:rPr>
        <w:t xml:space="preserve"> was given the sacred responsibility of being “priests” and “servants” who took care of those things </w:t>
      </w:r>
    </w:p>
    <w:p w14:paraId="0FEA2484" w14:textId="38C0A2F0" w:rsidR="00D111A1" w:rsidRDefault="008D014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related to the tabernacle/temple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offerings that were made on behalf of the people (Lev. 18:1-5).</w:t>
      </w:r>
    </w:p>
    <w:p w14:paraId="59022FCA" w14:textId="77777777" w:rsidR="002E446E" w:rsidRDefault="00AD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Since the tribe of Levi was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given land as was the case with the rest of the tribes, they subsisted </w:t>
      </w:r>
      <w:r w:rsidR="002E446E">
        <w:rPr>
          <w:rFonts w:asciiTheme="minorHAnsi" w:hAnsiTheme="minorHAnsi" w:cstheme="minorHAnsi"/>
          <w:bCs/>
          <w:sz w:val="20"/>
          <w:szCs w:val="20"/>
        </w:rPr>
        <w:t xml:space="preserve">from what was </w:t>
      </w:r>
    </w:p>
    <w:p w14:paraId="3C2673B1" w14:textId="43F04973" w:rsidR="00AD38C6" w:rsidRDefault="002E44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given to the Lord in sacrifice (Lev. 18:8ff).</w:t>
      </w:r>
    </w:p>
    <w:p w14:paraId="214B4ABC" w14:textId="1A603BB5" w:rsidR="002E446E" w:rsidRDefault="002E44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things were to be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 xml:space="preserve"> as God’s </w:t>
      </w:r>
      <w:r>
        <w:rPr>
          <w:rFonts w:asciiTheme="minorHAnsi" w:hAnsiTheme="minorHAnsi" w:cstheme="minorHAnsi"/>
          <w:b/>
          <w:sz w:val="20"/>
          <w:szCs w:val="20"/>
        </w:rPr>
        <w:t>provision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them and as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“covenant of salt”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(Lev. 18:19-24).</w:t>
      </w:r>
    </w:p>
    <w:p w14:paraId="26FFAE7D" w14:textId="10C6AA09" w:rsidR="002E446E" w:rsidRDefault="002E44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The sacrifices offered were to be “seasoned with salt, pure and holy” (Exod. 30:34, 35; Lev. 2:13).</w:t>
      </w:r>
    </w:p>
    <w:p w14:paraId="40DC5868" w14:textId="6A393A35" w:rsidR="008E5255" w:rsidRDefault="008E52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tells us the kingdom and rule of David was established by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“covenant of salt” </w:t>
      </w:r>
      <w:r>
        <w:rPr>
          <w:rFonts w:asciiTheme="minorHAnsi" w:hAnsiTheme="minorHAnsi" w:cstheme="minorHAnsi"/>
          <w:bCs/>
          <w:sz w:val="20"/>
          <w:szCs w:val="20"/>
        </w:rPr>
        <w:t>(II Chron. 13:5).</w:t>
      </w:r>
    </w:p>
    <w:p w14:paraId="365A1E8F" w14:textId="77777777" w:rsidR="008E5255" w:rsidRDefault="008E52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these passages reveal to us is that </w:t>
      </w:r>
      <w:r>
        <w:rPr>
          <w:rFonts w:asciiTheme="minorHAnsi" w:hAnsiTheme="minorHAnsi" w:cstheme="minorHAnsi"/>
          <w:b/>
          <w:sz w:val="20"/>
          <w:szCs w:val="20"/>
        </w:rPr>
        <w:t>both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“priesthood” (Levites) and the Kingdom of Israel were </w:t>
      </w:r>
    </w:p>
    <w:p w14:paraId="7EF06E17" w14:textId="77777777" w:rsidR="008E5255" w:rsidRDefault="008E52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established by God’s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“covenant of salt”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to demonstrate both the </w:t>
      </w:r>
      <w:r>
        <w:rPr>
          <w:rFonts w:asciiTheme="minorHAnsi" w:hAnsiTheme="minorHAnsi" w:cstheme="minorHAnsi"/>
          <w:b/>
          <w:sz w:val="20"/>
          <w:szCs w:val="20"/>
        </w:rPr>
        <w:t>value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steadfastness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how His Divine </w:t>
      </w:r>
    </w:p>
    <w:p w14:paraId="790FBEE2" w14:textId="1EF2C879" w:rsidR="008E5255" w:rsidRDefault="008E52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purpose would unfold.</w:t>
      </w:r>
    </w:p>
    <w:p w14:paraId="25C649C6" w14:textId="77777777" w:rsidR="003E1112" w:rsidRDefault="008E52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</w:t>
      </w:r>
      <w:r w:rsidR="003E1112">
        <w:rPr>
          <w:rFonts w:asciiTheme="minorHAnsi" w:hAnsiTheme="minorHAnsi" w:cstheme="minorHAnsi"/>
          <w:bCs/>
          <w:sz w:val="20"/>
          <w:szCs w:val="20"/>
        </w:rPr>
        <w:t>oseph</w:t>
      </w:r>
      <w:r>
        <w:rPr>
          <w:rFonts w:asciiTheme="minorHAnsi" w:hAnsiTheme="minorHAnsi" w:cstheme="minorHAnsi"/>
          <w:bCs/>
          <w:sz w:val="20"/>
          <w:szCs w:val="20"/>
        </w:rPr>
        <w:t xml:space="preserve"> Benson, in his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OT Commentary</w:t>
      </w:r>
      <w:r>
        <w:rPr>
          <w:rFonts w:asciiTheme="minorHAnsi" w:hAnsiTheme="minorHAnsi" w:cstheme="minorHAnsi"/>
          <w:bCs/>
          <w:sz w:val="20"/>
          <w:szCs w:val="20"/>
        </w:rPr>
        <w:t xml:space="preserve"> states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: 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 w:rsidRPr="008E52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A perpetual covenant. The reason of this mode of expression seems</w:t>
      </w:r>
    </w:p>
    <w:p w14:paraId="6F31F35D" w14:textId="77777777" w:rsidR="003E1112" w:rsidRDefault="003E111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="008E5255" w:rsidRPr="008E52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to arise from the preserving nature of </w:t>
      </w:r>
      <w:proofErr w:type="gramStart"/>
      <w:r w:rsidR="008E5255" w:rsidRPr="008E52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salt;</w:t>
      </w:r>
      <w:proofErr w:type="gramEnd"/>
      <w:r w:rsidR="008E5255" w:rsidRPr="008E52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which, therefore, was made a symbol of friendship and fidelity. It is </w:t>
      </w:r>
    </w:p>
    <w:p w14:paraId="35F100C4" w14:textId="77777777" w:rsidR="003E1112" w:rsidRDefault="003E111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="008E5255" w:rsidRPr="008E52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most likely, that in all solemn covenants which were confirmed by sacrifice, it was an ancient custom to offer salt </w:t>
      </w:r>
    </w:p>
    <w:p w14:paraId="5F044955" w14:textId="77777777" w:rsidR="003E1112" w:rsidRDefault="003E111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="008E5255" w:rsidRPr="008E52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with the sacrifice, to denote the faith and perpetuity of the covenant; so that, in this view, a covenant of salt will </w:t>
      </w:r>
    </w:p>
    <w:p w14:paraId="4FE48711" w14:textId="0834C9BF" w:rsidR="008E5255" w:rsidRDefault="003E111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="008E5255" w:rsidRPr="008E52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signify a covenant confirmed by sacrifice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”</w:t>
      </w:r>
      <w:r w:rsidR="00584993">
        <w:rPr>
          <w:rFonts w:asciiTheme="minorHAnsi" w:hAnsiTheme="minorHAnsi" w:cstheme="minorHAnsi"/>
          <w:bCs/>
          <w:sz w:val="20"/>
          <w:szCs w:val="20"/>
          <w:lang w:val="en"/>
        </w:rPr>
        <w:br/>
      </w:r>
      <w:r w:rsidR="00584993">
        <w:rPr>
          <w:rFonts w:asciiTheme="minorHAnsi" w:hAnsiTheme="minorHAnsi" w:cstheme="minorHAnsi"/>
          <w:b/>
          <w:sz w:val="20"/>
          <w:szCs w:val="20"/>
          <w:lang w:val="en"/>
        </w:rPr>
        <w:t>JESUS AND THE NT USAGE OF “SALT”</w:t>
      </w:r>
    </w:p>
    <w:p w14:paraId="7E5B721F" w14:textId="7E38550A" w:rsidR="00584993" w:rsidRDefault="0058499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His “sermon on the mount” Jesus draws on the very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nature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importance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“salt” (Matt. 5:13-16).</w:t>
      </w:r>
    </w:p>
    <w:p w14:paraId="33047AF4" w14:textId="7F676470" w:rsidR="00584993" w:rsidRDefault="00932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This reference to “salt” is found in all three of the synoptic gospel accounts:</w:t>
      </w:r>
    </w:p>
    <w:p w14:paraId="5A4A81A5" w14:textId="6FBB1BC9" w:rsidR="0093262C" w:rsidRDefault="00932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Matthew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provides the most insightful application of the “salt” reference to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disciples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6316C81B" w14:textId="37FAEF4C" w:rsidR="0093262C" w:rsidRDefault="00932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Mark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applies the reference to “salt” in the context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judgment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(Mark 9:42-50).</w:t>
      </w:r>
    </w:p>
    <w:p w14:paraId="1164D51E" w14:textId="3A05761A" w:rsidR="0093262C" w:rsidRDefault="00932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Luke</w:t>
      </w:r>
      <w:r w:rsidR="00914963">
        <w:rPr>
          <w:rFonts w:asciiTheme="minorHAnsi" w:hAnsiTheme="minorHAnsi" w:cstheme="minorHAnsi"/>
          <w:bCs/>
          <w:sz w:val="20"/>
          <w:szCs w:val="20"/>
          <w:lang w:val="en"/>
        </w:rPr>
        <w:t xml:space="preserve"> shows the audience of how the value of “salt” becomes </w:t>
      </w:r>
      <w:r w:rsidR="00914963">
        <w:rPr>
          <w:rFonts w:asciiTheme="minorHAnsi" w:hAnsiTheme="minorHAnsi" w:cstheme="minorHAnsi"/>
          <w:b/>
          <w:sz w:val="20"/>
          <w:szCs w:val="20"/>
          <w:lang w:val="en"/>
        </w:rPr>
        <w:t>lost</w:t>
      </w:r>
      <w:r w:rsidR="00914963">
        <w:rPr>
          <w:rFonts w:asciiTheme="minorHAnsi" w:hAnsiTheme="minorHAnsi" w:cstheme="minorHAnsi"/>
          <w:bCs/>
          <w:sz w:val="20"/>
          <w:szCs w:val="20"/>
          <w:lang w:val="en"/>
        </w:rPr>
        <w:t xml:space="preserve"> (Luke 14:34, 35).</w:t>
      </w:r>
    </w:p>
    <w:p w14:paraId="0BB5794B" w14:textId="560A1BCB" w:rsid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Jesus tells His disciples that the nature of “salt” was to become their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the kingdom of God.</w:t>
      </w:r>
    </w:p>
    <w:p w14:paraId="0FD7C614" w14:textId="6CB4F558" w:rsid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I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ab/>
        <w:t xml:space="preserve">THE </w:t>
      </w:r>
      <w:r w:rsidR="0097775E">
        <w:rPr>
          <w:rFonts w:asciiTheme="minorHAnsi" w:hAnsiTheme="minorHAnsi" w:cstheme="minorHAnsi"/>
          <w:b/>
          <w:sz w:val="20"/>
          <w:szCs w:val="20"/>
          <w:lang w:val="en"/>
        </w:rPr>
        <w:t>ESSENCE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 OF “SALT” AS A PRESERVATIVE</w:t>
      </w:r>
    </w:p>
    <w:p w14:paraId="101F59F1" w14:textId="09B28412" w:rsid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In ancient times, salt was vital for preserving food, preventing decay, and ensuring sustenance.</w:t>
      </w:r>
    </w:p>
    <w:p w14:paraId="1ED9EC72" w14:textId="54CF6CA4" w:rsid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lastRenderedPageBreak/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Nothing related to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“covenant of salt”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would ever decay or fall apart.</w:t>
      </w:r>
    </w:p>
    <w:p w14:paraId="116170D8" w14:textId="77777777" w:rsid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bond to preserve what was established by God was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mutual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on both sides—God’s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part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man’s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part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</w:t>
      </w:r>
    </w:p>
    <w:p w14:paraId="54C8B08A" w14:textId="4EBA8FEF" w:rsid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being faithful to do what God had commanded.</w:t>
      </w:r>
    </w:p>
    <w:p w14:paraId="5F51C8DB" w14:textId="29D5BD29" w:rsidR="00914963" w:rsidRPr="0097775E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II.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ab/>
      </w:r>
      <w:r w:rsidR="0097775E">
        <w:rPr>
          <w:rFonts w:asciiTheme="minorHAnsi" w:hAnsiTheme="minorHAnsi" w:cstheme="minorHAnsi"/>
          <w:b/>
          <w:sz w:val="20"/>
          <w:szCs w:val="20"/>
          <w:lang w:val="en"/>
        </w:rPr>
        <w:t>THE ESSENCE OF “SALT” AS A SYMBOL OF LOYALITY AND TRUST</w:t>
      </w:r>
    </w:p>
    <w:p w14:paraId="13BF3F09" w14:textId="5C753CD4" w:rsid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“Salt” was also used in flavoring (as it is today), as a symbol of purity and to enhance the flavor of food.</w:t>
      </w:r>
    </w:p>
    <w:p w14:paraId="36A214C6" w14:textId="77777777" w:rsid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Sharing “salt” was a gesture of hospitality and friendship, a sign of mutual respect and of a willingness to commit </w:t>
      </w:r>
    </w:p>
    <w:p w14:paraId="67ED4DB2" w14:textId="36F76063" w:rsid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to the relationship—the value of “salt” meant something.</w:t>
      </w:r>
    </w:p>
    <w:p w14:paraId="73EF83D3" w14:textId="77777777" w:rsid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To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“covenant of salt”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demanded an unwavering sense of loyalty and trust, the commitment to </w:t>
      </w:r>
    </w:p>
    <w:p w14:paraId="77B98140" w14:textId="30B30EB5" w:rsidR="0097775E" w:rsidRP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stand on behalf of one another no matter what the circumstance.</w:t>
      </w:r>
    </w:p>
    <w:p w14:paraId="3A81FF9A" w14:textId="77777777" w:rsid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</w:p>
    <w:p w14:paraId="783B6F5C" w14:textId="46C28D96" w:rsidR="0097775E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III.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ab/>
        <w:t>THE ESSENCE OF “SALT” IN DURATION</w:t>
      </w:r>
    </w:p>
    <w:p w14:paraId="070D3E36" w14:textId="232B6A75" w:rsidR="009355B0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sz w:val="20"/>
          <w:szCs w:val="20"/>
          <w:lang w:val="en"/>
        </w:rPr>
        <w:t>a.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i/>
          <w:iCs/>
          <w:sz w:val="20"/>
          <w:szCs w:val="20"/>
          <w:lang w:val="en"/>
        </w:rPr>
        <w:t>“covenant of salt”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represented a perpetual bond.</w:t>
      </w:r>
    </w:p>
    <w:p w14:paraId="36DCE317" w14:textId="5C7BE875" w:rsidR="009355B0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>“Salt” unlike many other resources was seen as enduring and lasting.</w:t>
      </w:r>
    </w:p>
    <w:p w14:paraId="3DEA8B9A" w14:textId="77777777" w:rsidR="009355B0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i/>
          <w:iCs/>
          <w:sz w:val="20"/>
          <w:szCs w:val="20"/>
          <w:lang w:val="en"/>
        </w:rPr>
        <w:t>“covenant”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was a promise of a relationship that would always endure, a bond meant to transcend any time of </w:t>
      </w:r>
    </w:p>
    <w:p w14:paraId="29182E6F" w14:textId="43A5954D" w:rsidR="009355B0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sz w:val="20"/>
          <w:szCs w:val="20"/>
          <w:lang w:val="en"/>
        </w:rPr>
        <w:tab/>
        <w:t>difficulty or hardship.</w:t>
      </w:r>
    </w:p>
    <w:p w14:paraId="759F3650" w14:textId="37603490" w:rsidR="009355B0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THE COMPARISON OF THE DISCIPLES TO “LIGHT”</w:t>
      </w:r>
    </w:p>
    <w:p w14:paraId="5C3CBEEA" w14:textId="77777777" w:rsidR="00B60E58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In this context, Jesus compares the </w:t>
      </w:r>
      <w:r w:rsidR="00B60E58">
        <w:rPr>
          <w:rFonts w:asciiTheme="minorHAnsi" w:hAnsiTheme="minorHAnsi" w:cstheme="minorHAnsi"/>
          <w:sz w:val="20"/>
          <w:szCs w:val="20"/>
          <w:lang w:val="en"/>
        </w:rPr>
        <w:t xml:space="preserve">nature of those who would be His disciples to both “salt” (enduring) and to “light” </w:t>
      </w:r>
    </w:p>
    <w:p w14:paraId="60AFEA02" w14:textId="2174F199" w:rsidR="009355B0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(reflection) of the very nature of God</w:t>
      </w:r>
    </w:p>
    <w:p w14:paraId="0EA426EC" w14:textId="77777777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“Salt” was sometimes a source of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irritation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(rubbing it on the skin or in a would), but it also had “healing” properties </w:t>
      </w:r>
    </w:p>
    <w:p w14:paraId="2E1CFF29" w14:textId="27C4637F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(</w:t>
      </w:r>
      <w:proofErr w:type="gramStart"/>
      <w:r>
        <w:rPr>
          <w:rFonts w:asciiTheme="minorHAnsi" w:hAnsiTheme="minorHAnsi" w:cstheme="minorHAnsi"/>
          <w:sz w:val="20"/>
          <w:szCs w:val="20"/>
          <w:lang w:val="en"/>
        </w:rPr>
        <w:t>when</w:t>
      </w:r>
      <w:proofErr w:type="gramEnd"/>
      <w:r>
        <w:rPr>
          <w:rFonts w:asciiTheme="minorHAnsi" w:hAnsiTheme="minorHAnsi" w:cstheme="minorHAnsi"/>
          <w:sz w:val="20"/>
          <w:szCs w:val="20"/>
          <w:lang w:val="en"/>
        </w:rPr>
        <w:t xml:space="preserve"> we today have a sore throat what does the doctor say to do?  (Gargle with “salt”).</w:t>
      </w:r>
    </w:p>
    <w:p w14:paraId="104D8B0F" w14:textId="77777777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In fallen world where “lawlessness” runs rampant, the disciples of Jesus are to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irritate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the fact that they are not </w:t>
      </w:r>
    </w:p>
    <w:p w14:paraId="42A41571" w14:textId="687E891B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sz w:val="20"/>
          <w:szCs w:val="20"/>
          <w:lang w:val="en"/>
        </w:rPr>
        <w:tab/>
        <w:t>living in accordance with God’s purpose.</w:t>
      </w:r>
    </w:p>
    <w:p w14:paraId="2138434C" w14:textId="6B2DCE63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>When someone comes to Jesus, the “healing” properties of “salt” take effect.</w:t>
      </w:r>
    </w:p>
    <w:p w14:paraId="3B4F356D" w14:textId="71C2D984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>It is the glorious “light” of the gospel that shines on the world to uncover the wickedness (II Cor. 4:1-6; Heb.4:12, 13).</w:t>
      </w:r>
    </w:p>
    <w:p w14:paraId="64E8AFC7" w14:textId="3F050A14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GENUINE BELIEVERS CANNOT HIDE THEIR “NEW NATURE” THAT REFLECTS THE NATURE OF GOD</w:t>
      </w:r>
    </w:p>
    <w:p w14:paraId="747EFF8C" w14:textId="58684A1D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When we are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true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genuine</w:t>
      </w:r>
      <w:r>
        <w:rPr>
          <w:rFonts w:asciiTheme="minorHAnsi" w:hAnsiTheme="minorHAnsi" w:cstheme="minorHAnsi"/>
          <w:sz w:val="20"/>
          <w:szCs w:val="20"/>
          <w:lang w:val="en"/>
        </w:rPr>
        <w:t>, this nature cannot be hidden (Matt. 5:14).</w:t>
      </w:r>
    </w:p>
    <w:p w14:paraId="1B6A42A3" w14:textId="73EEA3C3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>Believers cannot become ashamed of the “gospel of Christ” (Rom. 1:16</w:t>
      </w:r>
      <w:proofErr w:type="gramStart"/>
      <w:r>
        <w:rPr>
          <w:rFonts w:asciiTheme="minorHAnsi" w:hAnsiTheme="minorHAnsi" w:cstheme="minorHAnsi"/>
          <w:sz w:val="20"/>
          <w:szCs w:val="20"/>
          <w:lang w:val="en"/>
        </w:rPr>
        <w:t>), and</w:t>
      </w:r>
      <w:proofErr w:type="gramEnd"/>
      <w:r>
        <w:rPr>
          <w:rFonts w:asciiTheme="minorHAnsi" w:hAnsiTheme="minorHAnsi" w:cstheme="minorHAnsi"/>
          <w:sz w:val="20"/>
          <w:szCs w:val="20"/>
          <w:lang w:val="en"/>
        </w:rPr>
        <w:t xml:space="preserve"> try to hide it out of </w:t>
      </w:r>
      <w:r w:rsidR="00DE0154">
        <w:rPr>
          <w:rFonts w:asciiTheme="minorHAnsi" w:hAnsiTheme="minorHAnsi" w:cstheme="minorHAnsi"/>
          <w:sz w:val="20"/>
          <w:szCs w:val="20"/>
          <w:lang w:val="en"/>
        </w:rPr>
        <w:t>embarrassment</w:t>
      </w:r>
      <w:r>
        <w:rPr>
          <w:rFonts w:asciiTheme="minorHAnsi" w:hAnsiTheme="minorHAnsi" w:cstheme="minorHAnsi"/>
          <w:sz w:val="20"/>
          <w:szCs w:val="20"/>
          <w:lang w:val="en"/>
        </w:rPr>
        <w:t>.</w:t>
      </w:r>
    </w:p>
    <w:p w14:paraId="5DCFB5E7" w14:textId="4C0CC60B" w:rsidR="00B60E58" w:rsidRDefault="00B60E5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>The “light” that shines as a reflection of the nature of God</w:t>
      </w:r>
      <w:r w:rsidR="00DE0154">
        <w:rPr>
          <w:rFonts w:asciiTheme="minorHAnsi" w:hAnsiTheme="minorHAnsi" w:cstheme="minorHAnsi"/>
          <w:sz w:val="20"/>
          <w:szCs w:val="20"/>
          <w:lang w:val="en"/>
        </w:rPr>
        <w:t xml:space="preserve"> reveals HIS glory and goodness (James 1:16-18).</w:t>
      </w:r>
    </w:p>
    <w:p w14:paraId="0F1570F4" w14:textId="67ED6DA2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CONCLUSION</w:t>
      </w:r>
    </w:p>
    <w:p w14:paraId="18BA3D80" w14:textId="77777777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Jesus was teaching a lesson that demonstrates the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power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of living out the gospel through “salt” and “light” to </w:t>
      </w:r>
    </w:p>
    <w:p w14:paraId="349FFAED" w14:textId="7EB86AAF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accomplish His purpose—the world that sits in “darkness” all around us, needs it.</w:t>
      </w:r>
    </w:p>
    <w:p w14:paraId="1A99FE3D" w14:textId="77777777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We are entered into the </w:t>
      </w:r>
      <w:r>
        <w:rPr>
          <w:rFonts w:asciiTheme="minorHAnsi" w:hAnsiTheme="minorHAnsi" w:cstheme="minorHAnsi"/>
          <w:i/>
          <w:iCs/>
          <w:sz w:val="20"/>
          <w:szCs w:val="20"/>
          <w:lang w:val="en"/>
        </w:rPr>
        <w:t>“covenant of salt”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by becoming a “royal priesthood” (I Pet. 2:9, 10), and by serving and </w:t>
      </w:r>
    </w:p>
    <w:p w14:paraId="06550E63" w14:textId="20BB1D30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honoring God in His “everlasting” kingdom (II Pet. 1:11).</w:t>
      </w:r>
    </w:p>
    <w:p w14:paraId="41CCE60F" w14:textId="257D5099" w:rsidR="00DE0154" w:rsidRP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PRAYER</w:t>
      </w:r>
    </w:p>
    <w:p w14:paraId="1F1E6112" w14:textId="6166DA2D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The empowerment of what God has given to us should lead us to step out in faith and to face whatever the world tries </w:t>
      </w:r>
    </w:p>
    <w:p w14:paraId="6396AD82" w14:textId="6B7EA808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to bring our way.</w:t>
      </w:r>
    </w:p>
    <w:p w14:paraId="4B0635C3" w14:textId="02DF6BA7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The first steps, however, are to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become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both “salt” and “light” through obedience to the gospel.</w:t>
      </w:r>
    </w:p>
    <w:p w14:paraId="19BBB2E5" w14:textId="66B626BA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hear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that Christ died for our sins…</w:t>
      </w:r>
    </w:p>
    <w:p w14:paraId="7F4CDA59" w14:textId="32C92703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believe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that Christ is the Son of God who accomplished salvation on our behalf.</w:t>
      </w:r>
    </w:p>
    <w:p w14:paraId="621C01BC" w14:textId="01A143FF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repent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(change our minds) about all that we have said and done apart from God and return to Him.</w:t>
      </w:r>
    </w:p>
    <w:p w14:paraId="5EBCC311" w14:textId="04513AF5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confess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Christ as Lord</w:t>
      </w:r>
    </w:p>
    <w:p w14:paraId="0CFE921B" w14:textId="3092125F" w:rsid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e.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We surrender to be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baptized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“for the remission of sins” and enter “into Christ” as God’s children.</w:t>
      </w:r>
    </w:p>
    <w:p w14:paraId="5E720DEC" w14:textId="1A8452BD" w:rsidR="00DE0154" w:rsidRPr="00DE0154" w:rsidRDefault="00DE01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lang w:val="en"/>
        </w:rPr>
        <w:tab/>
        <w:t>f.</w:t>
      </w:r>
      <w:r>
        <w:rPr>
          <w:rFonts w:asciiTheme="minorHAnsi" w:hAnsiTheme="minorHAnsi" w:cstheme="minorHAnsi"/>
          <w:sz w:val="20"/>
          <w:szCs w:val="20"/>
          <w:lang w:val="en"/>
        </w:rPr>
        <w:tab/>
        <w:t xml:space="preserve">We are </w:t>
      </w:r>
      <w:r>
        <w:rPr>
          <w:rFonts w:asciiTheme="minorHAnsi" w:hAnsiTheme="minorHAnsi" w:cstheme="minorHAnsi"/>
          <w:b/>
          <w:bCs/>
          <w:sz w:val="20"/>
          <w:szCs w:val="20"/>
          <w:lang w:val="en"/>
        </w:rPr>
        <w:t>faithful</w:t>
      </w:r>
      <w:r>
        <w:rPr>
          <w:rFonts w:asciiTheme="minorHAnsi" w:hAnsiTheme="minorHAnsi" w:cstheme="minorHAnsi"/>
          <w:sz w:val="20"/>
          <w:szCs w:val="20"/>
          <w:lang w:val="en"/>
        </w:rPr>
        <w:t xml:space="preserve"> in honoring and serving God from that moment onward.</w:t>
      </w:r>
    </w:p>
    <w:p w14:paraId="1846B2CE" w14:textId="77777777" w:rsidR="009355B0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</w:p>
    <w:p w14:paraId="027024A0" w14:textId="77777777" w:rsidR="009355B0" w:rsidRDefault="009355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  <w:lang w:val="en"/>
        </w:rPr>
      </w:pPr>
    </w:p>
    <w:p w14:paraId="1FBC26AF" w14:textId="77777777" w:rsid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</w:p>
    <w:p w14:paraId="6C4E11B6" w14:textId="77777777" w:rsidR="0097775E" w:rsidRDefault="0097775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</w:p>
    <w:p w14:paraId="6924D658" w14:textId="15ED0780" w:rsidR="00914963" w:rsidRP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14963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6CE5" w14:textId="77777777" w:rsidR="001E1ACC" w:rsidRDefault="001E1ACC" w:rsidP="00DD062F">
      <w:r>
        <w:separator/>
      </w:r>
    </w:p>
  </w:endnote>
  <w:endnote w:type="continuationSeparator" w:id="0">
    <w:p w14:paraId="21E61134" w14:textId="77777777" w:rsidR="001E1ACC" w:rsidRDefault="001E1ACC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AAF1B0D-C617-5D4F-B71E-05B2AEB558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317FDB9-B805-7A4F-835B-3F9E7C2EC5AF}"/>
    <w:embedBold r:id="rId3" w:fontKey="{747CA82F-0780-BD48-AC86-BB960FEC081F}"/>
    <w:embedItalic r:id="rId4" w:fontKey="{37953EEC-76F6-D747-8B31-CBBD664E1E5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57734A88-9FC1-AB45-8060-01131C6B463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A15CFC32-9320-B142-ABC7-33EB603605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3CEBB691-68F6-6549-BCE1-1BE5A66E9689}"/>
    <w:embedItalic r:id="rId8" w:fontKey="{1CCE2C79-AADE-D246-BBBE-77780019B0D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7B468EE-6648-6C41-8036-7441E28CC28D}"/>
    <w:embedItalic r:id="rId10" w:fontKey="{E2F53FC3-42CD-3D4C-B6DE-6EED34391C7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7958B717-880A-5E49-9DDE-CA0764256213}"/>
    <w:embedBold r:id="rId12" w:fontKey="{798D605F-DD09-B744-AFAE-E2930C96AE36}"/>
    <w:embedItalic r:id="rId13" w:fontKey="{5092701E-0392-614F-93B3-AE439AEA2949}"/>
    <w:embedBoldItalic r:id="rId14" w:fontKey="{9F21DB3F-AC2B-4F4B-A9FF-0BBA077AE3D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55FD8D5D-452B-174E-BA33-E5B5495CE17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A0FB7" w14:textId="77777777" w:rsidR="001E1ACC" w:rsidRDefault="001E1ACC" w:rsidP="00DD062F">
      <w:r>
        <w:separator/>
      </w:r>
    </w:p>
  </w:footnote>
  <w:footnote w:type="continuationSeparator" w:id="0">
    <w:p w14:paraId="4FBC78DE" w14:textId="77777777" w:rsidR="001E1ACC" w:rsidRDefault="001E1ACC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0"/>
  </w:num>
  <w:num w:numId="3" w16cid:durableId="450325906">
    <w:abstractNumId w:val="7"/>
  </w:num>
  <w:num w:numId="4" w16cid:durableId="975986554">
    <w:abstractNumId w:val="25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6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7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4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1"/>
  </w:num>
  <w:num w:numId="25" w16cid:durableId="174538476">
    <w:abstractNumId w:val="0"/>
  </w:num>
  <w:num w:numId="26" w16cid:durableId="2024816504">
    <w:abstractNumId w:val="23"/>
  </w:num>
  <w:num w:numId="27" w16cid:durableId="2082872439">
    <w:abstractNumId w:val="22"/>
  </w:num>
  <w:num w:numId="28" w16cid:durableId="772169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C44"/>
    <w:rsid w:val="000A198A"/>
    <w:rsid w:val="000A3195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4E1"/>
    <w:rsid w:val="000F4ACF"/>
    <w:rsid w:val="000F4E2E"/>
    <w:rsid w:val="000F5B99"/>
    <w:rsid w:val="000F656D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23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2600"/>
    <w:rsid w:val="0036451D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46C"/>
    <w:rsid w:val="003958B7"/>
    <w:rsid w:val="00396278"/>
    <w:rsid w:val="00397664"/>
    <w:rsid w:val="003979E3"/>
    <w:rsid w:val="00397F90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1FD6"/>
    <w:rsid w:val="00404244"/>
    <w:rsid w:val="00405172"/>
    <w:rsid w:val="004052FE"/>
    <w:rsid w:val="00406084"/>
    <w:rsid w:val="00410846"/>
    <w:rsid w:val="00411350"/>
    <w:rsid w:val="00411756"/>
    <w:rsid w:val="00411A31"/>
    <w:rsid w:val="00412064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793C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3AF2"/>
    <w:rsid w:val="00963B92"/>
    <w:rsid w:val="0096737A"/>
    <w:rsid w:val="0097425A"/>
    <w:rsid w:val="00974DAD"/>
    <w:rsid w:val="0097597B"/>
    <w:rsid w:val="0097775E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2BE3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84A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2655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2051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A297F"/>
    <w:rsid w:val="00DA3A62"/>
    <w:rsid w:val="00DA46A9"/>
    <w:rsid w:val="00DA4894"/>
    <w:rsid w:val="00DA6EFC"/>
    <w:rsid w:val="00DB0E24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D7E93"/>
    <w:rsid w:val="00DE0154"/>
    <w:rsid w:val="00DE2031"/>
    <w:rsid w:val="00DE2102"/>
    <w:rsid w:val="00DE5108"/>
    <w:rsid w:val="00DE5E56"/>
    <w:rsid w:val="00DE6A88"/>
    <w:rsid w:val="00DF0A8E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D19"/>
    <w:rsid w:val="00F422BC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-assn.org/delivering-care/prevention-wellness/what-doctors-wish-patients-knew-about-heart-disease-preven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a-assn.org/delivering-care/prevention-wellness/what-doctors-wish-patients-knew-about-high-blood-pressu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ma-assn.org/delivering-care/prevention-wellness/what-doctors-wish-patients-knew-about-deadly-risk-stroke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2025-10-19T09:07:00Z</cp:lastPrinted>
  <dcterms:created xsi:type="dcterms:W3CDTF">2025-10-19T09:11:00Z</dcterms:created>
  <dcterms:modified xsi:type="dcterms:W3CDTF">2025-10-19T09:11:00Z</dcterms:modified>
</cp:coreProperties>
</file>